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intelligence2.xml" ContentType="application/vnd.ms-office.intelligence2+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3A429" w14:textId="55625E47" w:rsidR="3FB0BF43" w:rsidRPr="000356A9" w:rsidRDefault="3FB0BF43" w:rsidP="00087D1A">
      <w:pPr>
        <w:spacing w:line="360" w:lineRule="auto"/>
        <w:rPr>
          <w:rFonts w:cstheme="minorHAnsi"/>
          <w:b/>
          <w:bCs/>
        </w:rPr>
      </w:pPr>
    </w:p>
    <w:p w14:paraId="1CFB7805" w14:textId="214D96B8" w:rsidR="00E20319" w:rsidRPr="000356A9" w:rsidRDefault="1C445F18" w:rsidP="00087D1A">
      <w:pPr>
        <w:spacing w:line="360" w:lineRule="auto"/>
        <w:jc w:val="center"/>
        <w:rPr>
          <w:rFonts w:cstheme="minorHAnsi"/>
          <w:b/>
          <w:bCs/>
        </w:rPr>
      </w:pPr>
      <w:r w:rsidRPr="000356A9">
        <w:rPr>
          <w:rFonts w:cstheme="minorHAnsi"/>
          <w:b/>
          <w:bCs/>
        </w:rPr>
        <w:t xml:space="preserve">North Carolina Department of Transportation and North Carolina Wildlife Resource Commission </w:t>
      </w:r>
    </w:p>
    <w:p w14:paraId="763808AB" w14:textId="6D2944F0" w:rsidR="00E20319" w:rsidRDefault="00E20319" w:rsidP="00087D1A">
      <w:pPr>
        <w:spacing w:line="360" w:lineRule="auto"/>
        <w:jc w:val="center"/>
        <w:rPr>
          <w:rFonts w:cstheme="minorHAnsi"/>
          <w:b/>
          <w:bCs/>
        </w:rPr>
      </w:pPr>
      <w:r w:rsidRPr="000356A9">
        <w:rPr>
          <w:rFonts w:cstheme="minorHAnsi"/>
          <w:b/>
          <w:bCs/>
        </w:rPr>
        <w:t xml:space="preserve"> Wildlife </w:t>
      </w:r>
      <w:r w:rsidR="00425CFB">
        <w:rPr>
          <w:rFonts w:cstheme="minorHAnsi"/>
          <w:b/>
          <w:bCs/>
        </w:rPr>
        <w:t>Crossing</w:t>
      </w:r>
      <w:r w:rsidR="0014732A" w:rsidRPr="000356A9">
        <w:rPr>
          <w:rFonts w:cstheme="minorHAnsi"/>
          <w:b/>
          <w:bCs/>
        </w:rPr>
        <w:t xml:space="preserve"> </w:t>
      </w:r>
      <w:r w:rsidRPr="000356A9">
        <w:rPr>
          <w:rFonts w:cstheme="minorHAnsi"/>
          <w:b/>
          <w:bCs/>
        </w:rPr>
        <w:t>Guidance</w:t>
      </w:r>
    </w:p>
    <w:p w14:paraId="72499C5F" w14:textId="77777777" w:rsidR="001E0CD0" w:rsidRPr="000356A9" w:rsidRDefault="001E0CD0" w:rsidP="00087D1A">
      <w:pPr>
        <w:spacing w:line="360" w:lineRule="auto"/>
        <w:jc w:val="center"/>
        <w:rPr>
          <w:rFonts w:cstheme="minorHAnsi"/>
          <w:b/>
          <w:bCs/>
        </w:rPr>
      </w:pPr>
    </w:p>
    <w:p w14:paraId="1C4BB271" w14:textId="77777777" w:rsidR="00E1157C" w:rsidRPr="00523DA1" w:rsidRDefault="00E1157C" w:rsidP="00E1157C">
      <w:pPr>
        <w:spacing w:line="360" w:lineRule="auto"/>
        <w:rPr>
          <w:rFonts w:cstheme="minorHAnsi"/>
          <w:b/>
          <w:bCs/>
        </w:rPr>
      </w:pPr>
      <w:r w:rsidRPr="00523DA1">
        <w:rPr>
          <w:rFonts w:cstheme="minorHAnsi"/>
          <w:b/>
          <w:bCs/>
        </w:rPr>
        <w:t>Background</w:t>
      </w:r>
    </w:p>
    <w:p w14:paraId="0DABC25A" w14:textId="39C3F205" w:rsidR="0014732A" w:rsidRPr="0014732A" w:rsidRDefault="001E0CD0" w:rsidP="00D677EB">
      <w:pPr>
        <w:spacing w:after="240" w:line="360" w:lineRule="auto"/>
        <w:rPr>
          <w:rFonts w:cstheme="minorHAnsi"/>
        </w:rPr>
      </w:pPr>
      <w:r w:rsidRPr="001E0CD0">
        <w:rPr>
          <w:rFonts w:cstheme="minorHAnsi"/>
        </w:rPr>
        <w:t xml:space="preserve">In 2023 the North Carolina Department of Transportation (NCDOT) and the North Carolina Wildlife Resources Commission (WRC) entered into a </w:t>
      </w:r>
      <w:hyperlink r:id="rId7" w:history="1">
        <w:r w:rsidRPr="001E0CD0">
          <w:rPr>
            <w:rStyle w:val="Hyperlink"/>
            <w:rFonts w:cstheme="minorHAnsi"/>
          </w:rPr>
          <w:t>Memorandum of Understanding (MOU)</w:t>
        </w:r>
      </w:hyperlink>
      <w:r w:rsidRPr="001E0CD0">
        <w:rPr>
          <w:rFonts w:cstheme="minorHAnsi"/>
        </w:rPr>
        <w:t xml:space="preserve">.  </w:t>
      </w:r>
      <w:r w:rsidR="0014732A" w:rsidRPr="0014732A">
        <w:rPr>
          <w:rFonts w:cstheme="minorHAnsi"/>
        </w:rPr>
        <w:t xml:space="preserve">This </w:t>
      </w:r>
      <w:r w:rsidR="0014732A" w:rsidRPr="00145FDA">
        <w:rPr>
          <w:rFonts w:cstheme="minorHAnsi"/>
          <w:i/>
          <w:iCs/>
        </w:rPr>
        <w:t xml:space="preserve">NCWRC/NCDOT Wildlife </w:t>
      </w:r>
      <w:r w:rsidR="0014732A" w:rsidRPr="0014732A">
        <w:rPr>
          <w:rFonts w:cstheme="minorHAnsi"/>
          <w:i/>
          <w:iCs/>
        </w:rPr>
        <w:t>Stewardship</w:t>
      </w:r>
      <w:r w:rsidR="0014732A">
        <w:rPr>
          <w:rFonts w:cstheme="minorHAnsi"/>
        </w:rPr>
        <w:t xml:space="preserve"> </w:t>
      </w:r>
      <w:r w:rsidR="0014732A" w:rsidRPr="00145FDA">
        <w:rPr>
          <w:rFonts w:cstheme="minorHAnsi"/>
          <w:i/>
          <w:iCs/>
        </w:rPr>
        <w:t>MOU</w:t>
      </w:r>
      <w:r w:rsidR="0014732A" w:rsidRPr="0014732A">
        <w:rPr>
          <w:rFonts w:cstheme="minorHAnsi"/>
        </w:rPr>
        <w:t xml:space="preserve"> is intended to foster and enhance stewardship through communication and cooperative projects between the two agencies including, but not limited to, the following categories: cooperative project planning and coordination; public safety; maintenance and expansion of habitat connectivity and wildlife habitat conservation; inventory, monitoring, and biological studies; impacts to wildlife due to vehicles; habitat loss due to invasive species; maintenance of recreational access; information and education; and conflict resolution.</w:t>
      </w:r>
    </w:p>
    <w:p w14:paraId="176891A2" w14:textId="18254F5F" w:rsidR="001E0CD0" w:rsidRPr="001E0CD0" w:rsidRDefault="001E0CD0" w:rsidP="00D677EB">
      <w:pPr>
        <w:spacing w:after="240" w:line="360" w:lineRule="auto"/>
        <w:rPr>
          <w:rFonts w:cstheme="minorHAnsi"/>
        </w:rPr>
      </w:pPr>
      <w:r w:rsidRPr="001E0CD0">
        <w:rPr>
          <w:rFonts w:cstheme="minorHAnsi"/>
        </w:rPr>
        <w:t xml:space="preserve">This </w:t>
      </w:r>
      <w:r w:rsidR="0014732A">
        <w:rPr>
          <w:rFonts w:cstheme="minorHAnsi"/>
        </w:rPr>
        <w:t>g</w:t>
      </w:r>
      <w:r w:rsidRPr="001E0CD0">
        <w:rPr>
          <w:rFonts w:cstheme="minorHAnsi"/>
        </w:rPr>
        <w:t xml:space="preserve">uidance </w:t>
      </w:r>
      <w:r w:rsidR="0014732A">
        <w:rPr>
          <w:rFonts w:cstheme="minorHAnsi"/>
        </w:rPr>
        <w:t>d</w:t>
      </w:r>
      <w:r w:rsidRPr="001E0CD0">
        <w:rPr>
          <w:rFonts w:cstheme="minorHAnsi"/>
        </w:rPr>
        <w:t xml:space="preserve">ocument is </w:t>
      </w:r>
      <w:r w:rsidR="00B42270">
        <w:rPr>
          <w:rFonts w:cstheme="minorHAnsi"/>
        </w:rPr>
        <w:t>a tool identified</w:t>
      </w:r>
      <w:r w:rsidRPr="001E0CD0">
        <w:rPr>
          <w:rFonts w:cstheme="minorHAnsi"/>
        </w:rPr>
        <w:t xml:space="preserve"> </w:t>
      </w:r>
      <w:r w:rsidR="0014732A">
        <w:rPr>
          <w:rFonts w:cstheme="minorHAnsi"/>
        </w:rPr>
        <w:t xml:space="preserve">for development under </w:t>
      </w:r>
      <w:r w:rsidRPr="001E0CD0">
        <w:rPr>
          <w:rFonts w:cstheme="minorHAnsi"/>
        </w:rPr>
        <w:t>the MOU</w:t>
      </w:r>
      <w:r w:rsidR="00B42270">
        <w:rPr>
          <w:rFonts w:cstheme="minorHAnsi"/>
        </w:rPr>
        <w:t xml:space="preserve"> to facilitate communication and stewardship</w:t>
      </w:r>
      <w:r w:rsidR="006D23A1">
        <w:rPr>
          <w:rFonts w:cstheme="minorHAnsi"/>
        </w:rPr>
        <w:t xml:space="preserve"> related to wildlife passage</w:t>
      </w:r>
      <w:r w:rsidRPr="001E0CD0">
        <w:rPr>
          <w:rFonts w:cstheme="minorHAnsi"/>
        </w:rPr>
        <w:t>.   It is a living document, and updates will be made as new information, techniques, and technologies are developed. </w:t>
      </w:r>
      <w:r w:rsidR="00E4291B">
        <w:rPr>
          <w:rFonts w:cstheme="minorHAnsi"/>
        </w:rPr>
        <w:t xml:space="preserve">Guidance is based on observational information as well as peer reviewed reports and literature, as cited.  </w:t>
      </w:r>
      <w:r w:rsidRPr="001E0CD0">
        <w:rPr>
          <w:rFonts w:cstheme="minorHAnsi"/>
        </w:rPr>
        <w:t xml:space="preserve">For further information, you may contact </w:t>
      </w:r>
      <w:hyperlink r:id="rId8" w:history="1">
        <w:r w:rsidRPr="001E0CD0">
          <w:rPr>
            <w:rStyle w:val="Hyperlink"/>
            <w:rFonts w:cstheme="minorHAnsi"/>
          </w:rPr>
          <w:t>epu@ncdot.gov</w:t>
        </w:r>
      </w:hyperlink>
      <w:r w:rsidRPr="001E0CD0">
        <w:rPr>
          <w:rFonts w:cstheme="minorHAnsi"/>
        </w:rPr>
        <w:t xml:space="preserve"> or </w:t>
      </w:r>
      <w:hyperlink r:id="rId9" w:history="1">
        <w:r w:rsidR="00E4291B" w:rsidRPr="001E0CD0">
          <w:rPr>
            <w:rStyle w:val="Hyperlink"/>
            <w:rFonts w:cstheme="minorHAnsi"/>
          </w:rPr>
          <w:t>travis.wilson@ncwildlife.org</w:t>
        </w:r>
      </w:hyperlink>
      <w:r w:rsidRPr="001E0CD0">
        <w:rPr>
          <w:rFonts w:cstheme="minorHAnsi"/>
        </w:rPr>
        <w:t xml:space="preserve">.  </w:t>
      </w:r>
    </w:p>
    <w:p w14:paraId="7DA5A42A" w14:textId="1007F4EC" w:rsidR="3FB0BF43" w:rsidRDefault="3FB0BF43" w:rsidP="00087D1A">
      <w:pPr>
        <w:spacing w:line="360" w:lineRule="auto"/>
        <w:rPr>
          <w:rFonts w:cstheme="minorHAnsi"/>
          <w:u w:val="single"/>
        </w:rPr>
      </w:pPr>
    </w:p>
    <w:p w14:paraId="425A627F" w14:textId="667C9931" w:rsidR="00031316" w:rsidRPr="00523DA1" w:rsidRDefault="00031316" w:rsidP="00087D1A">
      <w:pPr>
        <w:spacing w:line="360" w:lineRule="auto"/>
        <w:rPr>
          <w:rFonts w:cstheme="minorHAnsi"/>
          <w:b/>
          <w:bCs/>
        </w:rPr>
      </w:pPr>
      <w:r w:rsidRPr="00523DA1">
        <w:rPr>
          <w:rFonts w:cstheme="minorHAnsi"/>
          <w:b/>
          <w:bCs/>
        </w:rPr>
        <w:t>Introduction</w:t>
      </w:r>
    </w:p>
    <w:p w14:paraId="4234703A" w14:textId="02E4A206" w:rsidR="000356A9" w:rsidRDefault="25A0A5C0" w:rsidP="00087D1A">
      <w:pPr>
        <w:spacing w:line="360" w:lineRule="auto"/>
        <w:rPr>
          <w:rFonts w:cstheme="minorHAnsi"/>
        </w:rPr>
      </w:pPr>
      <w:r w:rsidRPr="000356A9">
        <w:rPr>
          <w:rFonts w:eastAsia="Calibri" w:cstheme="minorHAnsi"/>
        </w:rPr>
        <w:t>Wildlife crossing</w:t>
      </w:r>
      <w:r w:rsidR="66C8E970" w:rsidRPr="000356A9">
        <w:rPr>
          <w:rFonts w:eastAsia="Calibri" w:cstheme="minorHAnsi"/>
        </w:rPr>
        <w:t xml:space="preserve"> structures</w:t>
      </w:r>
      <w:r w:rsidRPr="000356A9">
        <w:rPr>
          <w:rFonts w:eastAsia="Calibri" w:cstheme="minorHAnsi"/>
        </w:rPr>
        <w:t xml:space="preserve"> </w:t>
      </w:r>
      <w:r w:rsidR="6D2F7FD4" w:rsidRPr="000356A9">
        <w:rPr>
          <w:rFonts w:eastAsia="Calibri" w:cstheme="minorHAnsi"/>
        </w:rPr>
        <w:t xml:space="preserve">and fencing </w:t>
      </w:r>
      <w:r w:rsidRPr="000356A9">
        <w:rPr>
          <w:rFonts w:eastAsia="Calibri" w:cstheme="minorHAnsi"/>
        </w:rPr>
        <w:t xml:space="preserve">reduce habitat fragmentation </w:t>
      </w:r>
      <w:r w:rsidR="71023823" w:rsidRPr="000356A9">
        <w:rPr>
          <w:rFonts w:eastAsia="Calibri" w:cstheme="minorHAnsi"/>
        </w:rPr>
        <w:t>and</w:t>
      </w:r>
      <w:r w:rsidRPr="000356A9">
        <w:rPr>
          <w:rFonts w:eastAsia="Calibri" w:cstheme="minorHAnsi"/>
        </w:rPr>
        <w:t xml:space="preserve"> facilitate wildlife movement under or over</w:t>
      </w:r>
      <w:r w:rsidR="5AB7AFCA" w:rsidRPr="000356A9">
        <w:rPr>
          <w:rFonts w:cstheme="minorHAnsi"/>
        </w:rPr>
        <w:t xml:space="preserve"> North Carolina’s</w:t>
      </w:r>
      <w:r w:rsidRPr="000356A9">
        <w:rPr>
          <w:rFonts w:eastAsia="Calibri" w:cstheme="minorHAnsi"/>
        </w:rPr>
        <w:t xml:space="preserve"> roads and highways.</w:t>
      </w:r>
      <w:r w:rsidR="00937C70" w:rsidRPr="000356A9">
        <w:rPr>
          <w:rFonts w:eastAsia="Calibri" w:cstheme="minorHAnsi"/>
        </w:rPr>
        <w:t xml:space="preserve">  </w:t>
      </w:r>
      <w:r w:rsidR="001B40B1">
        <w:rPr>
          <w:rFonts w:eastAsia="Calibri" w:cstheme="minorHAnsi"/>
        </w:rPr>
        <w:t>NCWRC m</w:t>
      </w:r>
      <w:r w:rsidR="0014732A">
        <w:rPr>
          <w:rFonts w:eastAsia="Calibri" w:cstheme="minorHAnsi"/>
        </w:rPr>
        <w:t>onitoring has shown that p</w:t>
      </w:r>
      <w:r w:rsidR="0014732A" w:rsidRPr="000356A9">
        <w:rPr>
          <w:rFonts w:eastAsia="Calibri" w:cstheme="minorHAnsi"/>
        </w:rPr>
        <w:t xml:space="preserve">roperly </w:t>
      </w:r>
      <w:r w:rsidRPr="000356A9">
        <w:rPr>
          <w:rFonts w:eastAsia="Calibri" w:cstheme="minorHAnsi"/>
        </w:rPr>
        <w:t xml:space="preserve">planned and implemented </w:t>
      </w:r>
      <w:r w:rsidRPr="000356A9">
        <w:rPr>
          <w:rFonts w:eastAsia="Calibri" w:cstheme="minorHAnsi"/>
          <w:i/>
          <w:iCs/>
        </w:rPr>
        <w:t>dedicated</w:t>
      </w:r>
      <w:r w:rsidRPr="000356A9">
        <w:rPr>
          <w:rFonts w:eastAsia="Calibri" w:cstheme="minorHAnsi"/>
        </w:rPr>
        <w:t xml:space="preserve"> wildlife crossings </w:t>
      </w:r>
      <w:r w:rsidR="00907D38" w:rsidRPr="000356A9">
        <w:rPr>
          <w:rFonts w:eastAsia="Calibri" w:cstheme="minorHAnsi"/>
        </w:rPr>
        <w:t>are</w:t>
      </w:r>
      <w:r w:rsidR="3F6F84E1" w:rsidRPr="000356A9">
        <w:rPr>
          <w:rFonts w:eastAsia="Calibri" w:cstheme="minorHAnsi"/>
        </w:rPr>
        <w:t xml:space="preserve"> effective</w:t>
      </w:r>
      <w:r w:rsidRPr="000356A9">
        <w:rPr>
          <w:rFonts w:eastAsia="Calibri" w:cstheme="minorHAnsi"/>
        </w:rPr>
        <w:t xml:space="preserve"> in North Carolina.</w:t>
      </w:r>
      <w:r w:rsidR="2B87F3E4" w:rsidRPr="000356A9">
        <w:rPr>
          <w:rFonts w:eastAsia="Calibri" w:cstheme="minorHAnsi"/>
        </w:rPr>
        <w:t xml:space="preserve">  </w:t>
      </w:r>
      <w:r w:rsidR="00937C70" w:rsidRPr="000356A9">
        <w:rPr>
          <w:rFonts w:eastAsia="Calibri" w:cstheme="minorHAnsi"/>
        </w:rPr>
        <w:t>Because of cost</w:t>
      </w:r>
      <w:r w:rsidRPr="000356A9">
        <w:rPr>
          <w:rFonts w:eastAsia="Calibri" w:cstheme="minorHAnsi"/>
        </w:rPr>
        <w:t xml:space="preserve"> </w:t>
      </w:r>
      <w:r w:rsidR="00907D38" w:rsidRPr="000356A9">
        <w:rPr>
          <w:rFonts w:eastAsia="Calibri" w:cstheme="minorHAnsi"/>
        </w:rPr>
        <w:t xml:space="preserve">these </w:t>
      </w:r>
      <w:r w:rsidRPr="000356A9">
        <w:rPr>
          <w:rFonts w:eastAsia="Calibri" w:cstheme="minorHAnsi"/>
        </w:rPr>
        <w:t>structure</w:t>
      </w:r>
      <w:r w:rsidR="001C1D63" w:rsidRPr="000356A9">
        <w:rPr>
          <w:rFonts w:eastAsia="Calibri" w:cstheme="minorHAnsi"/>
        </w:rPr>
        <w:t xml:space="preserve">s </w:t>
      </w:r>
      <w:r w:rsidR="00937C70" w:rsidRPr="000356A9">
        <w:rPr>
          <w:rFonts w:eastAsia="Calibri" w:cstheme="minorHAnsi"/>
        </w:rPr>
        <w:t>typically</w:t>
      </w:r>
      <w:r w:rsidR="00907D38" w:rsidRPr="000356A9">
        <w:rPr>
          <w:rFonts w:eastAsia="Calibri" w:cstheme="minorHAnsi"/>
        </w:rPr>
        <w:t xml:space="preserve"> involve</w:t>
      </w:r>
      <w:r w:rsidRPr="000356A9">
        <w:rPr>
          <w:rFonts w:eastAsia="Calibri" w:cstheme="minorHAnsi"/>
        </w:rPr>
        <w:t xml:space="preserve"> priority wildlife habitats</w:t>
      </w:r>
      <w:r w:rsidR="561FF762" w:rsidRPr="000356A9">
        <w:rPr>
          <w:rFonts w:eastAsia="Calibri" w:cstheme="minorHAnsi"/>
        </w:rPr>
        <w:t xml:space="preserve">, </w:t>
      </w:r>
      <w:r w:rsidR="00154DB8" w:rsidRPr="000356A9">
        <w:rPr>
          <w:rFonts w:eastAsia="Calibri" w:cstheme="minorHAnsi"/>
        </w:rPr>
        <w:t>species</w:t>
      </w:r>
      <w:r w:rsidR="561FF762" w:rsidRPr="000356A9">
        <w:rPr>
          <w:rFonts w:eastAsia="Calibri" w:cstheme="minorHAnsi"/>
        </w:rPr>
        <w:t xml:space="preserve"> conservation needs,</w:t>
      </w:r>
      <w:r w:rsidRPr="000356A9">
        <w:rPr>
          <w:rFonts w:eastAsia="Calibri" w:cstheme="minorHAnsi"/>
        </w:rPr>
        <w:t xml:space="preserve"> and/or identified safety concerns.  However, </w:t>
      </w:r>
      <w:r w:rsidR="001C1D63" w:rsidRPr="000356A9">
        <w:rPr>
          <w:rFonts w:eastAsia="Calibri" w:cstheme="minorHAnsi"/>
        </w:rPr>
        <w:t>simple extensions or additions of</w:t>
      </w:r>
      <w:r w:rsidR="5BCA658B" w:rsidRPr="000356A9">
        <w:rPr>
          <w:rFonts w:eastAsia="Calibri" w:cstheme="minorHAnsi"/>
        </w:rPr>
        <w:t xml:space="preserve"> </w:t>
      </w:r>
      <w:r w:rsidRPr="000356A9">
        <w:rPr>
          <w:rFonts w:eastAsia="Calibri" w:cstheme="minorHAnsi"/>
        </w:rPr>
        <w:t xml:space="preserve">dry passage and other low-cost design modifications to bridge and culvert replacement projects can </w:t>
      </w:r>
      <w:r w:rsidR="00B42270">
        <w:rPr>
          <w:rFonts w:eastAsia="Calibri" w:cstheme="minorHAnsi"/>
        </w:rPr>
        <w:t xml:space="preserve">also </w:t>
      </w:r>
      <w:r w:rsidRPr="000356A9">
        <w:rPr>
          <w:rFonts w:eastAsia="Calibri" w:cstheme="minorHAnsi"/>
        </w:rPr>
        <w:t xml:space="preserve">provide </w:t>
      </w:r>
      <w:r w:rsidRPr="000356A9">
        <w:rPr>
          <w:rFonts w:eastAsia="Calibri" w:cstheme="minorHAnsi"/>
          <w:i/>
          <w:iCs/>
        </w:rPr>
        <w:t>opportunistic</w:t>
      </w:r>
      <w:r w:rsidRPr="000356A9">
        <w:rPr>
          <w:rFonts w:eastAsia="Calibri" w:cstheme="minorHAnsi"/>
        </w:rPr>
        <w:t xml:space="preserve"> wildlife habitat connectivity at </w:t>
      </w:r>
      <w:r w:rsidR="3BC6C924" w:rsidRPr="000356A9">
        <w:rPr>
          <w:rFonts w:eastAsia="Calibri" w:cstheme="minorHAnsi"/>
        </w:rPr>
        <w:t xml:space="preserve">minimal cost </w:t>
      </w:r>
      <w:r w:rsidRPr="000356A9">
        <w:rPr>
          <w:rFonts w:eastAsia="Calibri" w:cstheme="minorHAnsi"/>
        </w:rPr>
        <w:t xml:space="preserve">and on a much broader scale.  </w:t>
      </w:r>
    </w:p>
    <w:p w14:paraId="76471155" w14:textId="77777777" w:rsidR="00031316" w:rsidRDefault="00031316" w:rsidP="00087D1A">
      <w:pPr>
        <w:spacing w:line="360" w:lineRule="auto"/>
        <w:rPr>
          <w:rFonts w:cstheme="minorHAnsi"/>
          <w:u w:val="single"/>
        </w:rPr>
      </w:pPr>
    </w:p>
    <w:p w14:paraId="79F89C7E" w14:textId="77777777" w:rsidR="00DE4F19" w:rsidRPr="000356A9" w:rsidRDefault="00DE4F19" w:rsidP="00087D1A">
      <w:pPr>
        <w:spacing w:line="360" w:lineRule="auto"/>
        <w:rPr>
          <w:rFonts w:cstheme="minorHAnsi"/>
          <w:b/>
          <w:bCs/>
        </w:rPr>
      </w:pPr>
    </w:p>
    <w:p w14:paraId="4DAE1CF3" w14:textId="7696D7B5" w:rsidR="00942E1C" w:rsidRPr="00523DA1" w:rsidRDefault="3FB85C3D" w:rsidP="00087D1A">
      <w:pPr>
        <w:spacing w:line="360" w:lineRule="auto"/>
        <w:rPr>
          <w:rFonts w:cstheme="minorHAnsi"/>
          <w:u w:val="single"/>
        </w:rPr>
      </w:pPr>
      <w:r w:rsidRPr="00523DA1">
        <w:rPr>
          <w:rFonts w:cstheme="minorHAnsi"/>
          <w:u w:val="single"/>
        </w:rPr>
        <w:t>Bridge</w:t>
      </w:r>
      <w:r w:rsidR="287180FD" w:rsidRPr="00523DA1">
        <w:rPr>
          <w:rFonts w:cstheme="minorHAnsi"/>
          <w:u w:val="single"/>
        </w:rPr>
        <w:t>s</w:t>
      </w:r>
      <w:r w:rsidRPr="00523DA1">
        <w:rPr>
          <w:rFonts w:cstheme="minorHAnsi"/>
          <w:u w:val="single"/>
        </w:rPr>
        <w:t xml:space="preserve"> and Culvert</w:t>
      </w:r>
      <w:r w:rsidR="4A80D755" w:rsidRPr="00523DA1">
        <w:rPr>
          <w:rFonts w:cstheme="minorHAnsi"/>
          <w:u w:val="single"/>
        </w:rPr>
        <w:t>s</w:t>
      </w:r>
    </w:p>
    <w:p w14:paraId="66496E10" w14:textId="0FA47341" w:rsidR="00E20319" w:rsidRPr="000356A9" w:rsidRDefault="5B30EF46" w:rsidP="00D677EB">
      <w:pPr>
        <w:spacing w:after="240" w:line="360" w:lineRule="auto"/>
        <w:rPr>
          <w:rFonts w:cstheme="minorHAnsi"/>
          <w:u w:val="single"/>
        </w:rPr>
      </w:pPr>
      <w:r w:rsidRPr="000356A9">
        <w:rPr>
          <w:rFonts w:cstheme="minorHAnsi"/>
        </w:rPr>
        <w:t>Many of North Carolina’s</w:t>
      </w:r>
      <w:r w:rsidR="33BC9CA7" w:rsidRPr="000356A9">
        <w:rPr>
          <w:rFonts w:cstheme="minorHAnsi"/>
        </w:rPr>
        <w:t xml:space="preserve"> </w:t>
      </w:r>
      <w:r w:rsidRPr="000356A9">
        <w:rPr>
          <w:rFonts w:cstheme="minorHAnsi"/>
        </w:rPr>
        <w:t xml:space="preserve">bridges and culverts already </w:t>
      </w:r>
      <w:r w:rsidR="1002CE51" w:rsidRPr="000356A9">
        <w:rPr>
          <w:rFonts w:cstheme="minorHAnsi"/>
        </w:rPr>
        <w:t xml:space="preserve">accommodate </w:t>
      </w:r>
      <w:r w:rsidRPr="000356A9">
        <w:rPr>
          <w:rFonts w:cstheme="minorHAnsi"/>
        </w:rPr>
        <w:t>wildlife</w:t>
      </w:r>
      <w:r w:rsidR="49BF1EA6" w:rsidRPr="000356A9">
        <w:rPr>
          <w:rFonts w:cstheme="minorHAnsi"/>
        </w:rPr>
        <w:t xml:space="preserve"> movements</w:t>
      </w:r>
      <w:r w:rsidRPr="000356A9">
        <w:rPr>
          <w:rFonts w:cstheme="minorHAnsi"/>
        </w:rPr>
        <w:t>.</w:t>
      </w:r>
      <w:r w:rsidR="726ADE48" w:rsidRPr="000356A9">
        <w:rPr>
          <w:rFonts w:cstheme="minorHAnsi"/>
        </w:rPr>
        <w:t xml:space="preserve">  </w:t>
      </w:r>
      <w:r w:rsidRPr="000356A9">
        <w:rPr>
          <w:rFonts w:cstheme="minorHAnsi"/>
        </w:rPr>
        <w:t>Extending dry</w:t>
      </w:r>
      <w:r w:rsidR="337BCE14" w:rsidRPr="000356A9">
        <w:rPr>
          <w:rFonts w:cstheme="minorHAnsi"/>
        </w:rPr>
        <w:t>, clear</w:t>
      </w:r>
      <w:r w:rsidRPr="000356A9">
        <w:rPr>
          <w:rFonts w:cstheme="minorHAnsi"/>
        </w:rPr>
        <w:t xml:space="preserve"> passage </w:t>
      </w:r>
      <w:r w:rsidR="30872929" w:rsidRPr="000356A9">
        <w:rPr>
          <w:rFonts w:cstheme="minorHAnsi"/>
        </w:rPr>
        <w:t xml:space="preserve">areas </w:t>
      </w:r>
      <w:r w:rsidRPr="000356A9">
        <w:rPr>
          <w:rFonts w:cstheme="minorHAnsi"/>
        </w:rPr>
        <w:t xml:space="preserve">under a bridge or </w:t>
      </w:r>
      <w:r w:rsidR="34814F6F" w:rsidRPr="000356A9">
        <w:rPr>
          <w:rFonts w:cstheme="minorHAnsi"/>
        </w:rPr>
        <w:t xml:space="preserve">improving </w:t>
      </w:r>
      <w:r w:rsidRPr="000356A9">
        <w:rPr>
          <w:rFonts w:cstheme="minorHAnsi"/>
        </w:rPr>
        <w:t>a culvert</w:t>
      </w:r>
      <w:r w:rsidR="657C5692" w:rsidRPr="000356A9">
        <w:rPr>
          <w:rFonts w:cstheme="minorHAnsi"/>
        </w:rPr>
        <w:t xml:space="preserve"> crossing</w:t>
      </w:r>
      <w:r w:rsidRPr="000356A9">
        <w:rPr>
          <w:rFonts w:cstheme="minorHAnsi"/>
        </w:rPr>
        <w:t xml:space="preserve"> </w:t>
      </w:r>
      <w:r w:rsidR="00B64C52" w:rsidRPr="000356A9">
        <w:rPr>
          <w:rFonts w:cstheme="minorHAnsi"/>
        </w:rPr>
        <w:t xml:space="preserve">during maintenance </w:t>
      </w:r>
      <w:r w:rsidRPr="000356A9">
        <w:rPr>
          <w:rFonts w:cstheme="minorHAnsi"/>
        </w:rPr>
        <w:t xml:space="preserve">is the most cost-effective </w:t>
      </w:r>
      <w:r w:rsidR="42A06CF3" w:rsidRPr="000356A9">
        <w:rPr>
          <w:rFonts w:cstheme="minorHAnsi"/>
        </w:rPr>
        <w:t xml:space="preserve">and practical </w:t>
      </w:r>
      <w:r w:rsidRPr="000356A9">
        <w:rPr>
          <w:rFonts w:cstheme="minorHAnsi"/>
        </w:rPr>
        <w:t>method to</w:t>
      </w:r>
      <w:r w:rsidR="5DCE4DB7" w:rsidRPr="000356A9">
        <w:rPr>
          <w:rFonts w:cstheme="minorHAnsi"/>
        </w:rPr>
        <w:t xml:space="preserve"> </w:t>
      </w:r>
      <w:r w:rsidRPr="000356A9">
        <w:rPr>
          <w:rFonts w:cstheme="minorHAnsi"/>
        </w:rPr>
        <w:t>connect North Carolina’s wildlife habitats statewide.</w:t>
      </w:r>
      <w:r w:rsidR="566EF8F6" w:rsidRPr="000356A9">
        <w:rPr>
          <w:rFonts w:cstheme="minorHAnsi"/>
        </w:rPr>
        <w:t xml:space="preserve">  </w:t>
      </w:r>
      <w:r w:rsidRPr="000356A9">
        <w:rPr>
          <w:rFonts w:cstheme="minorHAnsi"/>
        </w:rPr>
        <w:t xml:space="preserve">Wildlife fencing </w:t>
      </w:r>
      <w:r w:rsidR="30FD842A" w:rsidRPr="000356A9">
        <w:rPr>
          <w:rFonts w:cstheme="minorHAnsi"/>
        </w:rPr>
        <w:t xml:space="preserve">can </w:t>
      </w:r>
      <w:r w:rsidRPr="000356A9">
        <w:rPr>
          <w:rFonts w:cstheme="minorHAnsi"/>
        </w:rPr>
        <w:t>dramatically improve the efficacy of wildlife crossing structures</w:t>
      </w:r>
      <w:r w:rsidR="18DE9D49" w:rsidRPr="000356A9">
        <w:rPr>
          <w:rFonts w:cstheme="minorHAnsi"/>
        </w:rPr>
        <w:t xml:space="preserve"> (</w:t>
      </w:r>
      <w:r w:rsidR="7F5DF863" w:rsidRPr="000356A9">
        <w:rPr>
          <w:rFonts w:cstheme="minorHAnsi"/>
        </w:rPr>
        <w:t xml:space="preserve">information about fencing considerations </w:t>
      </w:r>
      <w:r w:rsidR="06A83597" w:rsidRPr="000356A9">
        <w:rPr>
          <w:rFonts w:cstheme="minorHAnsi"/>
        </w:rPr>
        <w:t>is</w:t>
      </w:r>
      <w:r w:rsidR="7F5DF863" w:rsidRPr="000356A9">
        <w:rPr>
          <w:rFonts w:cstheme="minorHAnsi"/>
        </w:rPr>
        <w:t xml:space="preserve"> included in the next section</w:t>
      </w:r>
      <w:r w:rsidR="271BEE9E" w:rsidRPr="000356A9">
        <w:rPr>
          <w:rFonts w:cstheme="minorHAnsi"/>
        </w:rPr>
        <w:t>)</w:t>
      </w:r>
      <w:r w:rsidRPr="000356A9">
        <w:rPr>
          <w:rFonts w:cstheme="minorHAnsi"/>
        </w:rPr>
        <w:t>.   Standard low or no cost considerations have been developed and are described here for routine maintenance and roadway construction designs to enhance</w:t>
      </w:r>
      <w:r w:rsidR="04D44FF9" w:rsidRPr="000356A9">
        <w:rPr>
          <w:rFonts w:cstheme="minorHAnsi"/>
        </w:rPr>
        <w:t xml:space="preserve"> wildlife passage </w:t>
      </w:r>
      <w:r w:rsidR="77713562" w:rsidRPr="000356A9">
        <w:rPr>
          <w:rFonts w:cstheme="minorHAnsi"/>
        </w:rPr>
        <w:t>past</w:t>
      </w:r>
      <w:r w:rsidR="04D44FF9" w:rsidRPr="000356A9">
        <w:rPr>
          <w:rFonts w:cstheme="minorHAnsi"/>
        </w:rPr>
        <w:t xml:space="preserve"> N</w:t>
      </w:r>
      <w:r w:rsidR="5FF8DC73" w:rsidRPr="000356A9">
        <w:rPr>
          <w:rFonts w:cstheme="minorHAnsi"/>
        </w:rPr>
        <w:t>orth Carolina</w:t>
      </w:r>
      <w:r w:rsidR="04D44FF9" w:rsidRPr="000356A9">
        <w:rPr>
          <w:rFonts w:cstheme="minorHAnsi"/>
        </w:rPr>
        <w:t xml:space="preserve"> highways.</w:t>
      </w:r>
      <w:r w:rsidRPr="000356A9">
        <w:rPr>
          <w:rFonts w:cstheme="minorHAnsi"/>
        </w:rPr>
        <w:t xml:space="preserve"> </w:t>
      </w:r>
    </w:p>
    <w:p w14:paraId="5EDF863A" w14:textId="0C7630B2" w:rsidR="001C1D63" w:rsidRPr="000356A9" w:rsidRDefault="4918C1BD" w:rsidP="00D677EB">
      <w:pPr>
        <w:spacing w:after="240" w:line="360" w:lineRule="auto"/>
        <w:rPr>
          <w:rFonts w:cstheme="minorHAnsi"/>
        </w:rPr>
      </w:pPr>
      <w:r w:rsidRPr="000356A9">
        <w:rPr>
          <w:rFonts w:cstheme="minorHAnsi"/>
        </w:rPr>
        <w:t xml:space="preserve">Increasing hydraulic capacity results in larger structures that provide better habitat connectivity. </w:t>
      </w:r>
      <w:r w:rsidR="00C55FA7">
        <w:rPr>
          <w:rFonts w:cstheme="minorHAnsi"/>
        </w:rPr>
        <w:t xml:space="preserve"> </w:t>
      </w:r>
      <w:r w:rsidR="1C9AB0AD" w:rsidRPr="000356A9">
        <w:rPr>
          <w:rFonts w:cstheme="minorHAnsi"/>
        </w:rPr>
        <w:t>Bridges typically provide more span</w:t>
      </w:r>
      <w:r w:rsidR="57B124AF" w:rsidRPr="000356A9">
        <w:rPr>
          <w:rFonts w:cstheme="minorHAnsi"/>
        </w:rPr>
        <w:t xml:space="preserve"> width</w:t>
      </w:r>
      <w:r w:rsidR="1C9AB0AD" w:rsidRPr="000356A9">
        <w:rPr>
          <w:rFonts w:cstheme="minorHAnsi"/>
        </w:rPr>
        <w:t xml:space="preserve"> and open area than culverts</w:t>
      </w:r>
      <w:r w:rsidR="0E95A45C" w:rsidRPr="000356A9">
        <w:rPr>
          <w:rFonts w:cstheme="minorHAnsi"/>
        </w:rPr>
        <w:t xml:space="preserve"> </w:t>
      </w:r>
      <w:r w:rsidR="1C9AB0AD" w:rsidRPr="000356A9">
        <w:rPr>
          <w:rFonts w:cstheme="minorHAnsi"/>
        </w:rPr>
        <w:t>and thereby often better accommodate</w:t>
      </w:r>
      <w:r w:rsidR="306AD4A4" w:rsidRPr="000356A9">
        <w:rPr>
          <w:rFonts w:cstheme="minorHAnsi"/>
        </w:rPr>
        <w:t xml:space="preserve"> </w:t>
      </w:r>
      <w:r w:rsidR="1C9AB0AD" w:rsidRPr="000356A9">
        <w:rPr>
          <w:rFonts w:cstheme="minorHAnsi"/>
        </w:rPr>
        <w:t xml:space="preserve">wildlife </w:t>
      </w:r>
      <w:r w:rsidR="7A2F47FA" w:rsidRPr="000356A9">
        <w:rPr>
          <w:rFonts w:cstheme="minorHAnsi"/>
        </w:rPr>
        <w:t>movements</w:t>
      </w:r>
      <w:r w:rsidR="6770BE78" w:rsidRPr="000356A9">
        <w:rPr>
          <w:rFonts w:cstheme="minorHAnsi"/>
        </w:rPr>
        <w:t xml:space="preserve"> for a broader range of species</w:t>
      </w:r>
      <w:r w:rsidR="1C9AB0AD" w:rsidRPr="000356A9">
        <w:rPr>
          <w:rFonts w:cstheme="minorHAnsi"/>
        </w:rPr>
        <w:t>.  In-kind bridge</w:t>
      </w:r>
      <w:r w:rsidR="00145FDA">
        <w:rPr>
          <w:rFonts w:cstheme="minorHAnsi"/>
        </w:rPr>
        <w:t>-</w:t>
      </w:r>
      <w:r w:rsidR="1C9AB0AD" w:rsidRPr="000356A9">
        <w:rPr>
          <w:rFonts w:cstheme="minorHAnsi"/>
        </w:rPr>
        <w:t>to</w:t>
      </w:r>
      <w:r w:rsidR="00145FDA">
        <w:rPr>
          <w:rFonts w:cstheme="minorHAnsi"/>
        </w:rPr>
        <w:t>-</w:t>
      </w:r>
      <w:r w:rsidR="1C9AB0AD" w:rsidRPr="000356A9">
        <w:rPr>
          <w:rFonts w:cstheme="minorHAnsi"/>
        </w:rPr>
        <w:t>bridge replacements, or culvert</w:t>
      </w:r>
      <w:r w:rsidR="00145FDA">
        <w:rPr>
          <w:rFonts w:cstheme="minorHAnsi"/>
        </w:rPr>
        <w:t>-</w:t>
      </w:r>
      <w:r w:rsidR="1C9AB0AD" w:rsidRPr="000356A9">
        <w:rPr>
          <w:rFonts w:cstheme="minorHAnsi"/>
        </w:rPr>
        <w:t>to</w:t>
      </w:r>
      <w:r w:rsidR="00145FDA">
        <w:rPr>
          <w:rFonts w:cstheme="minorHAnsi"/>
        </w:rPr>
        <w:t>-</w:t>
      </w:r>
      <w:r w:rsidR="1C9AB0AD" w:rsidRPr="000356A9">
        <w:rPr>
          <w:rFonts w:cstheme="minorHAnsi"/>
        </w:rPr>
        <w:t xml:space="preserve"> bridge replacements, should be pursued </w:t>
      </w:r>
      <w:r w:rsidR="6FE23E28" w:rsidRPr="000356A9">
        <w:rPr>
          <w:rFonts w:cstheme="minorHAnsi"/>
        </w:rPr>
        <w:t>in areas with higher wildlife usage such as</w:t>
      </w:r>
      <w:r w:rsidR="1C9AB0AD" w:rsidRPr="000356A9">
        <w:rPr>
          <w:rFonts w:cstheme="minorHAnsi"/>
        </w:rPr>
        <w:t xml:space="preserve"> </w:t>
      </w:r>
      <w:r w:rsidR="421A943E" w:rsidRPr="000356A9">
        <w:rPr>
          <w:rFonts w:cstheme="minorHAnsi"/>
        </w:rPr>
        <w:t xml:space="preserve">along </w:t>
      </w:r>
      <w:r w:rsidR="6AF3657E" w:rsidRPr="000356A9">
        <w:rPr>
          <w:rFonts w:cstheme="minorHAnsi"/>
        </w:rPr>
        <w:t>high-quality</w:t>
      </w:r>
      <w:r w:rsidR="7025EE81" w:rsidRPr="000356A9">
        <w:rPr>
          <w:rFonts w:cstheme="minorHAnsi"/>
        </w:rPr>
        <w:t xml:space="preserve"> streams, </w:t>
      </w:r>
      <w:r w:rsidR="1C9AB0AD" w:rsidRPr="000356A9">
        <w:rPr>
          <w:rFonts w:cstheme="minorHAnsi"/>
        </w:rPr>
        <w:t>streams in rural areas</w:t>
      </w:r>
      <w:r w:rsidR="7025EE81" w:rsidRPr="000356A9">
        <w:rPr>
          <w:rFonts w:cstheme="minorHAnsi"/>
        </w:rPr>
        <w:t>,</w:t>
      </w:r>
      <w:r w:rsidR="1BFD45D7" w:rsidRPr="000356A9">
        <w:rPr>
          <w:rFonts w:cstheme="minorHAnsi"/>
        </w:rPr>
        <w:t xml:space="preserve"> </w:t>
      </w:r>
      <w:r w:rsidR="1C9AB0AD" w:rsidRPr="000356A9">
        <w:rPr>
          <w:rFonts w:cstheme="minorHAnsi"/>
        </w:rPr>
        <w:t xml:space="preserve">streams with </w:t>
      </w:r>
      <w:r w:rsidR="3FB76B1C" w:rsidRPr="000356A9">
        <w:rPr>
          <w:rFonts w:cstheme="minorHAnsi"/>
        </w:rPr>
        <w:t xml:space="preserve">long </w:t>
      </w:r>
      <w:r w:rsidR="1C9AB0AD" w:rsidRPr="000356A9">
        <w:rPr>
          <w:rFonts w:cstheme="minorHAnsi"/>
        </w:rPr>
        <w:t>forested riparian areas or adjoining wetlands</w:t>
      </w:r>
      <w:r w:rsidR="6AA11E42" w:rsidRPr="000356A9">
        <w:rPr>
          <w:rFonts w:cstheme="minorHAnsi"/>
        </w:rPr>
        <w:t>, and intact riparian co</w:t>
      </w:r>
      <w:r w:rsidR="05C06B48" w:rsidRPr="000356A9">
        <w:rPr>
          <w:rFonts w:cstheme="minorHAnsi"/>
        </w:rPr>
        <w:t>r</w:t>
      </w:r>
      <w:r w:rsidR="6AA11E42" w:rsidRPr="000356A9">
        <w:rPr>
          <w:rFonts w:cstheme="minorHAnsi"/>
        </w:rPr>
        <w:t>ridors</w:t>
      </w:r>
      <w:r w:rsidR="15D7E69F" w:rsidRPr="000356A9">
        <w:rPr>
          <w:rFonts w:cstheme="minorHAnsi"/>
        </w:rPr>
        <w:t>.</w:t>
      </w:r>
      <w:r w:rsidR="1C9AB0AD" w:rsidRPr="000356A9">
        <w:rPr>
          <w:rFonts w:cstheme="minorHAnsi"/>
        </w:rPr>
        <w:t xml:space="preserve"> </w:t>
      </w:r>
      <w:r w:rsidR="40194BC8" w:rsidRPr="000356A9">
        <w:rPr>
          <w:rFonts w:cstheme="minorHAnsi"/>
        </w:rPr>
        <w:t xml:space="preserve"> </w:t>
      </w:r>
      <w:r w:rsidR="7025EE81" w:rsidRPr="000356A9">
        <w:rPr>
          <w:rFonts w:cstheme="minorHAnsi"/>
        </w:rPr>
        <w:t>B</w:t>
      </w:r>
      <w:r w:rsidR="1C9AB0AD" w:rsidRPr="000356A9">
        <w:rPr>
          <w:rFonts w:cstheme="minorHAnsi"/>
        </w:rPr>
        <w:t xml:space="preserve">ridge span </w:t>
      </w:r>
      <w:r w:rsidR="7025EE81" w:rsidRPr="000356A9">
        <w:rPr>
          <w:rFonts w:cstheme="minorHAnsi"/>
        </w:rPr>
        <w:t>should be increased if</w:t>
      </w:r>
      <w:r w:rsidR="1C9AB0AD" w:rsidRPr="000356A9">
        <w:rPr>
          <w:rFonts w:cstheme="minorHAnsi"/>
        </w:rPr>
        <w:t xml:space="preserve"> sloping abutments preclude </w:t>
      </w:r>
      <w:r w:rsidR="4F7785FA" w:rsidRPr="000356A9">
        <w:rPr>
          <w:rFonts w:cstheme="minorHAnsi"/>
        </w:rPr>
        <w:t xml:space="preserve">the ability to provide clear floodplain or streambank area </w:t>
      </w:r>
      <w:r w:rsidR="1C9AB0AD" w:rsidRPr="000356A9">
        <w:rPr>
          <w:rFonts w:cstheme="minorHAnsi"/>
        </w:rPr>
        <w:t xml:space="preserve">under the structure. </w:t>
      </w:r>
      <w:r w:rsidR="54BBFEB2" w:rsidRPr="000356A9">
        <w:rPr>
          <w:rFonts w:cstheme="minorHAnsi"/>
        </w:rPr>
        <w:t xml:space="preserve"> For single </w:t>
      </w:r>
      <w:r w:rsidR="26F11350" w:rsidRPr="000356A9">
        <w:rPr>
          <w:rFonts w:cstheme="minorHAnsi"/>
        </w:rPr>
        <w:t>pipe or bo</w:t>
      </w:r>
      <w:r w:rsidR="3FBDC0BE" w:rsidRPr="000356A9">
        <w:rPr>
          <w:rFonts w:cstheme="minorHAnsi"/>
        </w:rPr>
        <w:t>x</w:t>
      </w:r>
      <w:r w:rsidR="26F11350" w:rsidRPr="000356A9">
        <w:rPr>
          <w:rFonts w:cstheme="minorHAnsi"/>
        </w:rPr>
        <w:t xml:space="preserve"> c</w:t>
      </w:r>
      <w:r w:rsidR="1C9AB0AD" w:rsidRPr="000356A9">
        <w:rPr>
          <w:rFonts w:cstheme="minorHAnsi"/>
        </w:rPr>
        <w:t>ulvert</w:t>
      </w:r>
      <w:r w:rsidR="10AA305D" w:rsidRPr="000356A9">
        <w:rPr>
          <w:rFonts w:cstheme="minorHAnsi"/>
        </w:rPr>
        <w:t xml:space="preserve"> crossings</w:t>
      </w:r>
      <w:r w:rsidR="193024CB" w:rsidRPr="000356A9">
        <w:rPr>
          <w:rFonts w:cstheme="minorHAnsi"/>
        </w:rPr>
        <w:t xml:space="preserve">, widths that allow </w:t>
      </w:r>
      <w:r w:rsidR="1C9AB0AD" w:rsidRPr="000356A9">
        <w:rPr>
          <w:rFonts w:cstheme="minorHAnsi"/>
        </w:rPr>
        <w:t xml:space="preserve">bedload </w:t>
      </w:r>
      <w:r w:rsidR="1A92DAD0" w:rsidRPr="000356A9">
        <w:rPr>
          <w:rFonts w:cstheme="minorHAnsi"/>
        </w:rPr>
        <w:t xml:space="preserve">retention </w:t>
      </w:r>
      <w:r w:rsidR="1C9AB0AD" w:rsidRPr="000356A9">
        <w:rPr>
          <w:rFonts w:cstheme="minorHAnsi"/>
        </w:rPr>
        <w:t>and floodplain</w:t>
      </w:r>
      <w:r w:rsidR="16DD1962" w:rsidRPr="000356A9">
        <w:rPr>
          <w:rFonts w:cstheme="minorHAnsi"/>
        </w:rPr>
        <w:t>/streambank</w:t>
      </w:r>
      <w:r w:rsidR="1C9AB0AD" w:rsidRPr="000356A9">
        <w:rPr>
          <w:rFonts w:cstheme="minorHAnsi"/>
        </w:rPr>
        <w:t xml:space="preserve"> </w:t>
      </w:r>
      <w:r w:rsidR="5FB5D47E" w:rsidRPr="000356A9">
        <w:rPr>
          <w:rFonts w:cstheme="minorHAnsi"/>
        </w:rPr>
        <w:t xml:space="preserve">construction </w:t>
      </w:r>
      <w:r w:rsidR="55B7BBAD" w:rsidRPr="000356A9">
        <w:rPr>
          <w:rFonts w:cstheme="minorHAnsi"/>
        </w:rPr>
        <w:t xml:space="preserve">should be pursued while </w:t>
      </w:r>
      <w:r w:rsidR="76282B73" w:rsidRPr="000356A9">
        <w:rPr>
          <w:rFonts w:cstheme="minorHAnsi"/>
        </w:rPr>
        <w:t xml:space="preserve">also </w:t>
      </w:r>
      <w:r w:rsidR="55B7BBAD" w:rsidRPr="000356A9">
        <w:rPr>
          <w:rFonts w:cstheme="minorHAnsi"/>
        </w:rPr>
        <w:t>maintaining a natural stream channel width, which may require notched</w:t>
      </w:r>
      <w:r w:rsidR="67FEC4EB" w:rsidRPr="000356A9">
        <w:rPr>
          <w:rFonts w:cstheme="minorHAnsi"/>
        </w:rPr>
        <w:t xml:space="preserve"> sills or baffles</w:t>
      </w:r>
      <w:r w:rsidR="67EB2876" w:rsidRPr="000356A9">
        <w:rPr>
          <w:rFonts w:cstheme="minorHAnsi"/>
        </w:rPr>
        <w:t xml:space="preserve"> per NCDOT hydraulic guidance</w:t>
      </w:r>
      <w:r w:rsidR="32A4AF94" w:rsidRPr="000356A9">
        <w:rPr>
          <w:rFonts w:cstheme="minorHAnsi"/>
        </w:rPr>
        <w:t xml:space="preserve"> </w:t>
      </w:r>
      <w:r w:rsidR="13C1CCA7" w:rsidRPr="000356A9">
        <w:rPr>
          <w:rFonts w:cstheme="minorHAnsi"/>
        </w:rPr>
        <w:t>(</w:t>
      </w:r>
      <w:r w:rsidR="52C8A2F9" w:rsidRPr="000356A9">
        <w:rPr>
          <w:rFonts w:cstheme="minorHAnsi"/>
        </w:rPr>
        <w:t>F</w:t>
      </w:r>
      <w:r w:rsidR="32A4AF94" w:rsidRPr="000356A9">
        <w:rPr>
          <w:rFonts w:cstheme="minorHAnsi"/>
        </w:rPr>
        <w:t>igure</w:t>
      </w:r>
      <w:r w:rsidR="47B1FE28" w:rsidRPr="000356A9">
        <w:rPr>
          <w:rFonts w:cstheme="minorHAnsi"/>
        </w:rPr>
        <w:t xml:space="preserve">s </w:t>
      </w:r>
      <w:r w:rsidR="12182D89" w:rsidRPr="000356A9">
        <w:rPr>
          <w:rFonts w:cstheme="minorHAnsi"/>
        </w:rPr>
        <w:t>1</w:t>
      </w:r>
      <w:r w:rsidR="1721EBFA" w:rsidRPr="000356A9">
        <w:rPr>
          <w:rFonts w:cstheme="minorHAnsi"/>
        </w:rPr>
        <w:t xml:space="preserve"> </w:t>
      </w:r>
      <w:r w:rsidR="3851A9A1" w:rsidRPr="000356A9">
        <w:rPr>
          <w:rFonts w:cstheme="minorHAnsi"/>
        </w:rPr>
        <w:t>and 2</w:t>
      </w:r>
      <w:r w:rsidR="12182D89" w:rsidRPr="000356A9">
        <w:rPr>
          <w:rFonts w:cstheme="minorHAnsi"/>
        </w:rPr>
        <w:t>)</w:t>
      </w:r>
      <w:r w:rsidR="3B297A4A" w:rsidRPr="000356A9">
        <w:rPr>
          <w:rFonts w:cstheme="minorHAnsi"/>
        </w:rPr>
        <w:t>.</w:t>
      </w:r>
      <w:r w:rsidR="420009A4" w:rsidRPr="000356A9">
        <w:rPr>
          <w:rFonts w:cstheme="minorHAnsi"/>
        </w:rPr>
        <w:t xml:space="preserve">  Where practical, </w:t>
      </w:r>
      <w:r w:rsidR="1C9AB0AD" w:rsidRPr="000356A9">
        <w:rPr>
          <w:rFonts w:cstheme="minorHAnsi"/>
        </w:rPr>
        <w:t xml:space="preserve">high flow floodplain barrel/s should be </w:t>
      </w:r>
      <w:r w:rsidR="7025EE81" w:rsidRPr="000356A9">
        <w:rPr>
          <w:rFonts w:cstheme="minorHAnsi"/>
        </w:rPr>
        <w:t>added</w:t>
      </w:r>
      <w:r w:rsidR="394C8619" w:rsidRPr="000356A9">
        <w:rPr>
          <w:rFonts w:cstheme="minorHAnsi"/>
        </w:rPr>
        <w:t xml:space="preserve"> to crossings</w:t>
      </w:r>
      <w:r w:rsidR="7025EE81" w:rsidRPr="000356A9">
        <w:rPr>
          <w:rFonts w:cstheme="minorHAnsi"/>
        </w:rPr>
        <w:t xml:space="preserve"> </w:t>
      </w:r>
      <w:r w:rsidR="49166AB0" w:rsidRPr="000356A9">
        <w:rPr>
          <w:rFonts w:cstheme="minorHAnsi"/>
        </w:rPr>
        <w:t>for</w:t>
      </w:r>
      <w:r w:rsidR="1C9AB0AD" w:rsidRPr="000356A9">
        <w:rPr>
          <w:rFonts w:cstheme="minorHAnsi"/>
        </w:rPr>
        <w:t xml:space="preserve"> dry passage area</w:t>
      </w:r>
      <w:r w:rsidR="7025EE81" w:rsidRPr="000356A9">
        <w:rPr>
          <w:rFonts w:cstheme="minorHAnsi"/>
        </w:rPr>
        <w:t>, the ne</w:t>
      </w:r>
      <w:r w:rsidR="57B124AF" w:rsidRPr="000356A9">
        <w:rPr>
          <w:rFonts w:cstheme="minorHAnsi"/>
        </w:rPr>
        <w:t>cessary</w:t>
      </w:r>
      <w:r w:rsidR="7025EE81" w:rsidRPr="000356A9">
        <w:rPr>
          <w:rFonts w:cstheme="minorHAnsi"/>
        </w:rPr>
        <w:t xml:space="preserve"> hydraulic </w:t>
      </w:r>
      <w:r w:rsidR="449F1146" w:rsidRPr="000356A9">
        <w:rPr>
          <w:rFonts w:cstheme="minorHAnsi"/>
        </w:rPr>
        <w:t xml:space="preserve">design </w:t>
      </w:r>
      <w:r w:rsidR="7025EE81" w:rsidRPr="000356A9">
        <w:rPr>
          <w:rFonts w:cstheme="minorHAnsi"/>
        </w:rPr>
        <w:t>capacity</w:t>
      </w:r>
      <w:r w:rsidR="49166AB0" w:rsidRPr="000356A9">
        <w:rPr>
          <w:rFonts w:cstheme="minorHAnsi"/>
        </w:rPr>
        <w:t>,</w:t>
      </w:r>
      <w:r w:rsidR="2361C254" w:rsidRPr="000356A9">
        <w:rPr>
          <w:rFonts w:cstheme="minorHAnsi"/>
        </w:rPr>
        <w:t xml:space="preserve"> and </w:t>
      </w:r>
      <w:r w:rsidR="49166AB0" w:rsidRPr="000356A9">
        <w:rPr>
          <w:rFonts w:cstheme="minorHAnsi"/>
        </w:rPr>
        <w:t xml:space="preserve">maintenance of </w:t>
      </w:r>
      <w:r w:rsidR="2361C254" w:rsidRPr="000356A9">
        <w:rPr>
          <w:rFonts w:cstheme="minorHAnsi"/>
        </w:rPr>
        <w:t>baseflow channel dimensions for aquatic passage</w:t>
      </w:r>
      <w:r w:rsidR="15C2E6D3" w:rsidRPr="000356A9">
        <w:rPr>
          <w:rFonts w:cstheme="minorHAnsi"/>
        </w:rPr>
        <w:t xml:space="preserve"> (</w:t>
      </w:r>
      <w:r w:rsidR="527A7E71" w:rsidRPr="000356A9">
        <w:rPr>
          <w:rFonts w:cstheme="minorHAnsi"/>
        </w:rPr>
        <w:t>F</w:t>
      </w:r>
      <w:r w:rsidR="15C2E6D3" w:rsidRPr="000356A9">
        <w:rPr>
          <w:rFonts w:cstheme="minorHAnsi"/>
        </w:rPr>
        <w:t>igur</w:t>
      </w:r>
      <w:r w:rsidR="41D107E0" w:rsidRPr="000356A9">
        <w:rPr>
          <w:rFonts w:cstheme="minorHAnsi"/>
        </w:rPr>
        <w:t>e</w:t>
      </w:r>
      <w:r w:rsidR="000E1A70">
        <w:rPr>
          <w:rFonts w:cstheme="minorHAnsi"/>
        </w:rPr>
        <w:t>s</w:t>
      </w:r>
      <w:r w:rsidR="41D107E0" w:rsidRPr="000356A9">
        <w:rPr>
          <w:rFonts w:cstheme="minorHAnsi"/>
        </w:rPr>
        <w:t xml:space="preserve"> </w:t>
      </w:r>
      <w:r w:rsidR="16B78DDA" w:rsidRPr="000356A9">
        <w:rPr>
          <w:rFonts w:cstheme="minorHAnsi"/>
        </w:rPr>
        <w:t>3</w:t>
      </w:r>
      <w:r w:rsidR="465C65E7" w:rsidRPr="000356A9">
        <w:rPr>
          <w:rFonts w:cstheme="minorHAnsi"/>
        </w:rPr>
        <w:t xml:space="preserve"> and 4</w:t>
      </w:r>
      <w:r w:rsidR="15C2E6D3" w:rsidRPr="000356A9">
        <w:rPr>
          <w:rFonts w:cstheme="minorHAnsi"/>
        </w:rPr>
        <w:t xml:space="preserve">). </w:t>
      </w:r>
    </w:p>
    <w:p w14:paraId="0625558E" w14:textId="77777777" w:rsidR="00937C70" w:rsidRDefault="00937C70" w:rsidP="50CECB2A">
      <w:pPr>
        <w:spacing w:after="0" w:line="360" w:lineRule="auto"/>
        <w:rPr>
          <w:rFonts w:cstheme="minorHAnsi"/>
        </w:rPr>
      </w:pPr>
    </w:p>
    <w:p w14:paraId="33C994EA" w14:textId="306987F5" w:rsidR="00C55FA7" w:rsidRPr="00C55FA7" w:rsidRDefault="00C55FA7" w:rsidP="00C55FA7">
      <w:pPr>
        <w:spacing w:after="0" w:line="360" w:lineRule="auto"/>
        <w:rPr>
          <w:rFonts w:cstheme="minorHAnsi"/>
        </w:rPr>
      </w:pPr>
      <w:r w:rsidRPr="00C55FA7">
        <w:rPr>
          <w:rFonts w:cstheme="minorHAnsi"/>
          <w:noProof/>
        </w:rPr>
        <w:lastRenderedPageBreak/>
        <w:drawing>
          <wp:inline distT="0" distB="0" distL="0" distR="0" wp14:anchorId="335AAF7A" wp14:editId="20F16A45">
            <wp:extent cx="2946832" cy="2211861"/>
            <wp:effectExtent l="0" t="0" r="6350" b="0"/>
            <wp:docPr id="88927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995" cy="2223993"/>
                    </a:xfrm>
                    <a:prstGeom prst="rect">
                      <a:avLst/>
                    </a:prstGeom>
                    <a:noFill/>
                  </pic:spPr>
                </pic:pic>
              </a:graphicData>
            </a:graphic>
          </wp:inline>
        </w:drawing>
      </w:r>
      <w:r w:rsidRPr="00C55FA7">
        <w:rPr>
          <w:rFonts w:cstheme="minorHAnsi"/>
        </w:rPr>
        <w:t xml:space="preserve"> </w:t>
      </w:r>
      <w:r w:rsidR="00771E9A">
        <w:rPr>
          <w:rFonts w:cstheme="minorHAnsi"/>
          <w:noProof/>
        </w:rPr>
        <w:drawing>
          <wp:inline distT="0" distB="0" distL="0" distR="0" wp14:anchorId="5B918D15" wp14:editId="3A016CB6">
            <wp:extent cx="2954655" cy="2215991"/>
            <wp:effectExtent l="0" t="0" r="0" b="0"/>
            <wp:docPr id="1177234081" name="Picture 12" descr="A picture containing outdoor,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34081" name="Picture 12" descr="A picture containing outdoor, ar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534" cy="2224900"/>
                    </a:xfrm>
                    <a:prstGeom prst="rect">
                      <a:avLst/>
                    </a:prstGeom>
                  </pic:spPr>
                </pic:pic>
              </a:graphicData>
            </a:graphic>
          </wp:inline>
        </w:drawing>
      </w:r>
    </w:p>
    <w:p w14:paraId="008CC47D" w14:textId="71E59AAC" w:rsidR="00C55FA7" w:rsidRPr="00C55FA7" w:rsidRDefault="00C55FA7" w:rsidP="001F738A">
      <w:pPr>
        <w:spacing w:after="0" w:line="360" w:lineRule="auto"/>
        <w:rPr>
          <w:rFonts w:cstheme="minorHAnsi"/>
        </w:rPr>
      </w:pPr>
      <w:r w:rsidRPr="00C55FA7">
        <w:rPr>
          <w:rFonts w:cstheme="minorHAnsi"/>
        </w:rPr>
        <w:t xml:space="preserve">Figures 1 and 2.  Wide corrugated metal pipe </w:t>
      </w:r>
      <w:r>
        <w:rPr>
          <w:rFonts w:cstheme="minorHAnsi"/>
        </w:rPr>
        <w:t>(</w:t>
      </w:r>
      <w:r w:rsidR="006C6410" w:rsidRPr="00145FDA">
        <w:rPr>
          <w:rFonts w:cstheme="minorHAnsi"/>
        </w:rPr>
        <w:t>Wayne County, SR 1300, Unnamed Tributary</w:t>
      </w:r>
      <w:r>
        <w:rPr>
          <w:rFonts w:cstheme="minorHAnsi"/>
        </w:rPr>
        <w:t xml:space="preserve">) </w:t>
      </w:r>
      <w:r w:rsidRPr="00C55FA7">
        <w:rPr>
          <w:rFonts w:cstheme="minorHAnsi"/>
        </w:rPr>
        <w:t xml:space="preserve">retaining bedload (left) and aluminum box culvert </w:t>
      </w:r>
      <w:r w:rsidR="001E30FA">
        <w:rPr>
          <w:rFonts w:cstheme="minorHAnsi"/>
        </w:rPr>
        <w:t>(</w:t>
      </w:r>
      <w:r w:rsidR="00A8635C">
        <w:rPr>
          <w:rFonts w:cstheme="minorHAnsi"/>
        </w:rPr>
        <w:t>Transylvania</w:t>
      </w:r>
      <w:r w:rsidR="001E30FA">
        <w:rPr>
          <w:rFonts w:cstheme="minorHAnsi"/>
        </w:rPr>
        <w:t xml:space="preserve"> County, , #</w:t>
      </w:r>
      <w:r w:rsidR="00A8635C">
        <w:rPr>
          <w:rFonts w:cstheme="minorHAnsi"/>
        </w:rPr>
        <w:t>870163</w:t>
      </w:r>
      <w:r w:rsidR="001F738A">
        <w:rPr>
          <w:rFonts w:cstheme="minorHAnsi"/>
        </w:rPr>
        <w:t>,</w:t>
      </w:r>
      <w:r w:rsidR="001F738A" w:rsidRPr="001F738A">
        <w:rPr>
          <w:rFonts w:cstheme="minorHAnsi"/>
        </w:rPr>
        <w:t xml:space="preserve"> </w:t>
      </w:r>
      <w:r w:rsidR="001F738A">
        <w:rPr>
          <w:rFonts w:cstheme="minorHAnsi"/>
        </w:rPr>
        <w:t>North Prong Glade Creek</w:t>
      </w:r>
      <w:r w:rsidR="001E30FA">
        <w:rPr>
          <w:rFonts w:cstheme="minorHAnsi"/>
        </w:rPr>
        <w:t xml:space="preserve">) </w:t>
      </w:r>
      <w:r w:rsidRPr="00C55FA7">
        <w:rPr>
          <w:rFonts w:cstheme="minorHAnsi"/>
        </w:rPr>
        <w:t xml:space="preserve">with notched </w:t>
      </w:r>
      <w:r w:rsidR="00A8635C">
        <w:rPr>
          <w:rFonts w:cstheme="minorHAnsi"/>
        </w:rPr>
        <w:t>sills</w:t>
      </w:r>
      <w:r w:rsidRPr="00C55FA7">
        <w:rPr>
          <w:rFonts w:cstheme="minorHAnsi"/>
        </w:rPr>
        <w:t xml:space="preserve"> </w:t>
      </w:r>
      <w:r w:rsidR="00A8635C">
        <w:rPr>
          <w:rFonts w:cstheme="minorHAnsi"/>
        </w:rPr>
        <w:t xml:space="preserve">and baffles </w:t>
      </w:r>
      <w:r w:rsidRPr="00C55FA7">
        <w:rPr>
          <w:rFonts w:cstheme="minorHAnsi"/>
        </w:rPr>
        <w:t>buried by bedload (right</w:t>
      </w:r>
      <w:r w:rsidR="00A8635C">
        <w:rPr>
          <w:rFonts w:cstheme="minorHAnsi"/>
        </w:rPr>
        <w:t>, note partially exposed sill in photo right)</w:t>
      </w:r>
      <w:r w:rsidRPr="00C55FA7">
        <w:rPr>
          <w:rFonts w:cstheme="minorHAnsi"/>
        </w:rPr>
        <w:t>.</w:t>
      </w:r>
    </w:p>
    <w:p w14:paraId="78AFD507" w14:textId="77777777" w:rsidR="00C55FA7" w:rsidRPr="000356A9" w:rsidRDefault="00C55FA7" w:rsidP="50CECB2A">
      <w:pPr>
        <w:spacing w:after="0" w:line="360" w:lineRule="auto"/>
        <w:rPr>
          <w:rFonts w:cstheme="minorHAnsi"/>
        </w:rPr>
      </w:pPr>
    </w:p>
    <w:p w14:paraId="510629DD" w14:textId="77777777" w:rsidR="00937C70" w:rsidRPr="000356A9" w:rsidRDefault="00937C70" w:rsidP="00937C70">
      <w:pPr>
        <w:spacing w:line="360" w:lineRule="auto"/>
        <w:rPr>
          <w:rFonts w:cstheme="minorHAnsi"/>
          <w:u w:val="single"/>
        </w:rPr>
      </w:pPr>
      <w:r w:rsidRPr="000356A9">
        <w:rPr>
          <w:rFonts w:cstheme="minorHAnsi"/>
          <w:u w:val="single"/>
        </w:rPr>
        <w:t xml:space="preserve">Benching </w:t>
      </w:r>
    </w:p>
    <w:p w14:paraId="7480F5C6" w14:textId="7CFBD89A" w:rsidR="00937C70" w:rsidRPr="000356A9" w:rsidRDefault="00937C70" w:rsidP="00937C70">
      <w:pPr>
        <w:spacing w:line="360" w:lineRule="auto"/>
        <w:rPr>
          <w:rFonts w:cstheme="minorHAnsi"/>
        </w:rPr>
      </w:pPr>
      <w:r w:rsidRPr="000356A9">
        <w:rPr>
          <w:rFonts w:cstheme="minorHAnsi"/>
        </w:rPr>
        <w:t xml:space="preserve">Floodplain or approach benches must be constructed to transition high flow culvert barrels or dry benching in or under single pipes, boxes, or bridges, into the stream banks upstream and downstream of the structure (Figure 3).  This will encourage wildlife use by creating a continuous and unobstructed connection of habitats on either side of the roadway.  Bank sloping may be required on incised stream channels to transition the floodplain or lower dry ground elevation down to the bench elevations (Figure 4).  </w:t>
      </w:r>
    </w:p>
    <w:p w14:paraId="509499A8" w14:textId="77777777" w:rsidR="00937C70" w:rsidRPr="000356A9" w:rsidRDefault="00937C70" w:rsidP="50CECB2A">
      <w:pPr>
        <w:spacing w:after="0" w:line="360" w:lineRule="auto"/>
        <w:rPr>
          <w:rFonts w:cstheme="minorHAnsi"/>
        </w:rPr>
      </w:pPr>
    </w:p>
    <w:p w14:paraId="723426A9" w14:textId="0FEC16E0" w:rsidR="17FC9A77" w:rsidRPr="000356A9" w:rsidRDefault="00DE1196" w:rsidP="00087D1A">
      <w:pPr>
        <w:spacing w:line="360" w:lineRule="auto"/>
        <w:jc w:val="center"/>
        <w:rPr>
          <w:rFonts w:cstheme="minorHAnsi"/>
        </w:rPr>
      </w:pPr>
      <w:r>
        <w:rPr>
          <w:noProof/>
        </w:rPr>
        <w:drawing>
          <wp:inline distT="0" distB="0" distL="0" distR="0" wp14:anchorId="50E7E86D" wp14:editId="32ECEB56">
            <wp:extent cx="2800350" cy="2100262"/>
            <wp:effectExtent l="0" t="0" r="0" b="0"/>
            <wp:docPr id="480447519" name="Picture 2" descr="A bridge over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47519" name="Picture 2" descr="A bridge over a river&#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256" cy="2129441"/>
                    </a:xfrm>
                    <a:prstGeom prst="rect">
                      <a:avLst/>
                    </a:prstGeom>
                    <a:noFill/>
                    <a:ln>
                      <a:noFill/>
                    </a:ln>
                  </pic:spPr>
                </pic:pic>
              </a:graphicData>
            </a:graphic>
          </wp:inline>
        </w:drawing>
      </w:r>
      <w:r w:rsidR="001B40B1">
        <w:rPr>
          <w:noProof/>
        </w:rPr>
        <w:t xml:space="preserve"> </w:t>
      </w:r>
      <w:r w:rsidR="001B40B1">
        <w:rPr>
          <w:noProof/>
        </w:rPr>
        <w:drawing>
          <wp:inline distT="0" distB="0" distL="0" distR="0" wp14:anchorId="6F364BD7" wp14:editId="42CA2DB2">
            <wp:extent cx="3057277" cy="1926803"/>
            <wp:effectExtent l="0" t="0" r="0" b="0"/>
            <wp:docPr id="842747394" name="Picture 1"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47394" name="Picture 1" descr="A picture containing grass, tree, outdoor, sky&#10;&#10;Description automatically generated"/>
                    <pic:cNvPicPr/>
                  </pic:nvPicPr>
                  <pic:blipFill>
                    <a:blip r:embed="rId13"/>
                    <a:stretch>
                      <a:fillRect/>
                    </a:stretch>
                  </pic:blipFill>
                  <pic:spPr>
                    <a:xfrm>
                      <a:off x="0" y="0"/>
                      <a:ext cx="3081232" cy="1941900"/>
                    </a:xfrm>
                    <a:prstGeom prst="rect">
                      <a:avLst/>
                    </a:prstGeom>
                  </pic:spPr>
                </pic:pic>
              </a:graphicData>
            </a:graphic>
          </wp:inline>
        </w:drawing>
      </w:r>
    </w:p>
    <w:p w14:paraId="0790E4F0" w14:textId="12C487F9" w:rsidR="17FC9A77" w:rsidRDefault="03647F63" w:rsidP="001B65AA">
      <w:pPr>
        <w:spacing w:line="360" w:lineRule="auto"/>
        <w:rPr>
          <w:rFonts w:cstheme="minorHAnsi"/>
        </w:rPr>
      </w:pPr>
      <w:r w:rsidRPr="000356A9">
        <w:rPr>
          <w:rFonts w:cstheme="minorHAnsi"/>
        </w:rPr>
        <w:lastRenderedPageBreak/>
        <w:t>Figure</w:t>
      </w:r>
      <w:r w:rsidR="61EF9565" w:rsidRPr="000356A9">
        <w:rPr>
          <w:rFonts w:cstheme="minorHAnsi"/>
        </w:rPr>
        <w:t>s</w:t>
      </w:r>
      <w:r w:rsidRPr="000356A9">
        <w:rPr>
          <w:rFonts w:cstheme="minorHAnsi"/>
        </w:rPr>
        <w:t xml:space="preserve"> </w:t>
      </w:r>
      <w:r w:rsidR="4B22C413" w:rsidRPr="000356A9">
        <w:rPr>
          <w:rFonts w:cstheme="minorHAnsi"/>
        </w:rPr>
        <w:t xml:space="preserve">3 </w:t>
      </w:r>
      <w:r w:rsidR="00FB7058">
        <w:rPr>
          <w:rFonts w:cstheme="minorHAnsi"/>
        </w:rPr>
        <w:t xml:space="preserve">and 4.  </w:t>
      </w:r>
      <w:r w:rsidR="773BA459" w:rsidRPr="000356A9">
        <w:rPr>
          <w:rFonts w:cstheme="minorHAnsi"/>
        </w:rPr>
        <w:t xml:space="preserve"> </w:t>
      </w:r>
      <w:r w:rsidR="00FB7058">
        <w:rPr>
          <w:rFonts w:cstheme="minorHAnsi"/>
        </w:rPr>
        <w:t>Benching into box culvert (left</w:t>
      </w:r>
      <w:r w:rsidR="00DE1196">
        <w:rPr>
          <w:rFonts w:cstheme="minorHAnsi"/>
        </w:rPr>
        <w:t xml:space="preserve">, Transylvania County, </w:t>
      </w:r>
      <w:r w:rsidR="001B40B1">
        <w:rPr>
          <w:rFonts w:cstheme="minorHAnsi"/>
        </w:rPr>
        <w:t>#870012, Hogsed Creek</w:t>
      </w:r>
      <w:r w:rsidR="00FB7058">
        <w:rPr>
          <w:rFonts w:cstheme="minorHAnsi"/>
        </w:rPr>
        <w:t xml:space="preserve">) and benching with bank sloping </w:t>
      </w:r>
      <w:r w:rsidR="001B40B1">
        <w:rPr>
          <w:rFonts w:cstheme="minorHAnsi"/>
        </w:rPr>
        <w:t xml:space="preserve">(right, Mecklenburg, </w:t>
      </w:r>
      <w:r w:rsidR="00E4291B">
        <w:rPr>
          <w:rFonts w:cstheme="minorHAnsi"/>
        </w:rPr>
        <w:t xml:space="preserve">associated with </w:t>
      </w:r>
      <w:r w:rsidR="000701C5">
        <w:rPr>
          <w:rFonts w:cstheme="minorHAnsi"/>
        </w:rPr>
        <w:t xml:space="preserve">I-485, </w:t>
      </w:r>
      <w:r w:rsidR="001B40B1">
        <w:rPr>
          <w:rFonts w:cstheme="minorHAnsi"/>
        </w:rPr>
        <w:t>unk. stream)</w:t>
      </w:r>
      <w:r w:rsidR="00FB7058">
        <w:rPr>
          <w:rFonts w:cstheme="minorHAnsi"/>
        </w:rPr>
        <w:t>.</w:t>
      </w:r>
    </w:p>
    <w:p w14:paraId="508DC4FE" w14:textId="77777777" w:rsidR="00771E9A" w:rsidRDefault="00771E9A" w:rsidP="00087D1A">
      <w:pPr>
        <w:spacing w:line="360" w:lineRule="auto"/>
        <w:jc w:val="both"/>
        <w:rPr>
          <w:rFonts w:cstheme="minorHAnsi"/>
          <w:u w:val="single"/>
        </w:rPr>
      </w:pPr>
    </w:p>
    <w:p w14:paraId="39457BD3" w14:textId="68138979" w:rsidR="00E20319" w:rsidRPr="000356A9" w:rsidRDefault="394D52A6" w:rsidP="00087D1A">
      <w:pPr>
        <w:spacing w:line="360" w:lineRule="auto"/>
        <w:jc w:val="both"/>
        <w:rPr>
          <w:rFonts w:cstheme="minorHAnsi"/>
          <w:u w:val="single"/>
        </w:rPr>
      </w:pPr>
      <w:r w:rsidRPr="000356A9">
        <w:rPr>
          <w:rFonts w:cstheme="minorHAnsi"/>
          <w:u w:val="single"/>
        </w:rPr>
        <w:t>Rip Rap</w:t>
      </w:r>
      <w:r w:rsidR="13B7B631" w:rsidRPr="000356A9">
        <w:rPr>
          <w:rFonts w:cstheme="minorHAnsi"/>
          <w:u w:val="single"/>
        </w:rPr>
        <w:t xml:space="preserve"> </w:t>
      </w:r>
      <w:r w:rsidR="5ADC0D0E" w:rsidRPr="000356A9">
        <w:rPr>
          <w:rFonts w:cstheme="minorHAnsi"/>
          <w:u w:val="single"/>
        </w:rPr>
        <w:t xml:space="preserve">/ Armoring </w:t>
      </w:r>
    </w:p>
    <w:p w14:paraId="39AC1895" w14:textId="19246B8B" w:rsidR="00E20319" w:rsidRPr="000356A9" w:rsidRDefault="7A66C228" w:rsidP="00771E9A">
      <w:pPr>
        <w:spacing w:line="360" w:lineRule="auto"/>
        <w:rPr>
          <w:rFonts w:cstheme="minorHAnsi"/>
        </w:rPr>
      </w:pPr>
      <w:r w:rsidRPr="000356A9">
        <w:rPr>
          <w:rFonts w:cstheme="minorHAnsi"/>
        </w:rPr>
        <w:t xml:space="preserve">Full </w:t>
      </w:r>
      <w:r w:rsidR="3EEE0B9C" w:rsidRPr="000356A9">
        <w:rPr>
          <w:rFonts w:cstheme="minorHAnsi"/>
        </w:rPr>
        <w:t>armoring</w:t>
      </w:r>
      <w:r w:rsidRPr="000356A9">
        <w:rPr>
          <w:rFonts w:cstheme="minorHAnsi"/>
        </w:rPr>
        <w:t xml:space="preserve"> of streambanks or sloping abutments can deter passage </w:t>
      </w:r>
      <w:r w:rsidR="6771C4AA" w:rsidRPr="000356A9">
        <w:rPr>
          <w:rFonts w:cstheme="minorHAnsi"/>
        </w:rPr>
        <w:t xml:space="preserve">of </w:t>
      </w:r>
      <w:r w:rsidRPr="000356A9">
        <w:rPr>
          <w:rFonts w:cstheme="minorHAnsi"/>
        </w:rPr>
        <w:t>wildlife</w:t>
      </w:r>
      <w:r w:rsidR="05AE88E9" w:rsidRPr="000356A9">
        <w:rPr>
          <w:rFonts w:cstheme="minorHAnsi"/>
        </w:rPr>
        <w:t xml:space="preserve"> </w:t>
      </w:r>
      <w:r w:rsidRPr="000356A9">
        <w:rPr>
          <w:rFonts w:cstheme="minorHAnsi"/>
        </w:rPr>
        <w:t>that move along stream corridors</w:t>
      </w:r>
      <w:r w:rsidR="51475625" w:rsidRPr="000356A9">
        <w:rPr>
          <w:rFonts w:cstheme="minorHAnsi"/>
        </w:rPr>
        <w:t xml:space="preserve"> and encourage at grade road crossings attempts</w:t>
      </w:r>
      <w:r w:rsidRPr="000356A9">
        <w:rPr>
          <w:rFonts w:cstheme="minorHAnsi"/>
        </w:rPr>
        <w:t xml:space="preserve">.  </w:t>
      </w:r>
      <w:r w:rsidR="008F2C12" w:rsidRPr="000356A9">
        <w:rPr>
          <w:rFonts w:cstheme="minorHAnsi"/>
        </w:rPr>
        <w:t xml:space="preserve">Widespread use of </w:t>
      </w:r>
      <w:r w:rsidR="1468E3E0" w:rsidRPr="000356A9">
        <w:rPr>
          <w:rFonts w:cstheme="minorHAnsi"/>
        </w:rPr>
        <w:t xml:space="preserve">rip-rap </w:t>
      </w:r>
      <w:r w:rsidR="008F2C12" w:rsidRPr="000356A9">
        <w:rPr>
          <w:rFonts w:cstheme="minorHAnsi"/>
        </w:rPr>
        <w:t xml:space="preserve">creates barriers </w:t>
      </w:r>
      <w:r w:rsidR="79DBF2C8" w:rsidRPr="000356A9">
        <w:rPr>
          <w:rFonts w:cstheme="minorHAnsi"/>
        </w:rPr>
        <w:t>or impediments to</w:t>
      </w:r>
      <w:r w:rsidR="008F2C12" w:rsidRPr="000356A9">
        <w:rPr>
          <w:rFonts w:cstheme="minorHAnsi"/>
        </w:rPr>
        <w:t xml:space="preserve"> </w:t>
      </w:r>
      <w:r w:rsidR="261002E3" w:rsidRPr="000356A9">
        <w:rPr>
          <w:rFonts w:cstheme="minorHAnsi"/>
        </w:rPr>
        <w:t>wildlife</w:t>
      </w:r>
      <w:r w:rsidR="13A59D4C" w:rsidRPr="000356A9">
        <w:rPr>
          <w:rFonts w:cstheme="minorHAnsi"/>
        </w:rPr>
        <w:t xml:space="preserve"> movement</w:t>
      </w:r>
      <w:r w:rsidR="7992F416" w:rsidRPr="000356A9">
        <w:rPr>
          <w:rFonts w:cstheme="minorHAnsi"/>
        </w:rPr>
        <w:t xml:space="preserve">. </w:t>
      </w:r>
      <w:r w:rsidR="0CB968DE" w:rsidRPr="000356A9">
        <w:rPr>
          <w:rFonts w:cstheme="minorHAnsi"/>
        </w:rPr>
        <w:t>R</w:t>
      </w:r>
      <w:r w:rsidR="09CDBDB0" w:rsidRPr="000356A9">
        <w:rPr>
          <w:rFonts w:cstheme="minorHAnsi"/>
        </w:rPr>
        <w:t xml:space="preserve">ip-rap </w:t>
      </w:r>
      <w:r w:rsidR="4F1E71E5" w:rsidRPr="000356A9">
        <w:rPr>
          <w:rFonts w:cstheme="minorHAnsi"/>
        </w:rPr>
        <w:t xml:space="preserve">should be avoided </w:t>
      </w:r>
      <w:r w:rsidR="3306DA20" w:rsidRPr="000356A9">
        <w:rPr>
          <w:rFonts w:cstheme="minorHAnsi"/>
        </w:rPr>
        <w:t>w</w:t>
      </w:r>
      <w:r w:rsidR="2BBCC680" w:rsidRPr="000356A9">
        <w:rPr>
          <w:rFonts w:cstheme="minorHAnsi"/>
        </w:rPr>
        <w:t xml:space="preserve">here effective erosion control and stabilization can be achieved without </w:t>
      </w:r>
      <w:r w:rsidR="2E68F2DE" w:rsidRPr="000356A9">
        <w:rPr>
          <w:rFonts w:cstheme="minorHAnsi"/>
        </w:rPr>
        <w:t>armoring</w:t>
      </w:r>
      <w:r w:rsidR="0CB31315" w:rsidRPr="000356A9">
        <w:rPr>
          <w:rFonts w:cstheme="minorHAnsi"/>
        </w:rPr>
        <w:t xml:space="preserve">. </w:t>
      </w:r>
      <w:r w:rsidR="7149F627" w:rsidRPr="000356A9">
        <w:rPr>
          <w:rFonts w:cstheme="minorHAnsi"/>
        </w:rPr>
        <w:t xml:space="preserve"> </w:t>
      </w:r>
      <w:r w:rsidR="09CDBDB0" w:rsidRPr="000356A9">
        <w:rPr>
          <w:rFonts w:cstheme="minorHAnsi"/>
        </w:rPr>
        <w:t xml:space="preserve">Where </w:t>
      </w:r>
      <w:r w:rsidR="17114154" w:rsidRPr="000356A9">
        <w:rPr>
          <w:rFonts w:cstheme="minorHAnsi"/>
        </w:rPr>
        <w:t>armoring</w:t>
      </w:r>
      <w:r w:rsidR="6D3B6698" w:rsidRPr="000356A9">
        <w:rPr>
          <w:rFonts w:cstheme="minorHAnsi"/>
        </w:rPr>
        <w:t xml:space="preserve"> must be used</w:t>
      </w:r>
      <w:r w:rsidR="09CDBDB0" w:rsidRPr="000356A9">
        <w:rPr>
          <w:rFonts w:cstheme="minorHAnsi"/>
        </w:rPr>
        <w:t xml:space="preserve">, the following guidance </w:t>
      </w:r>
      <w:r w:rsidR="3A093D44" w:rsidRPr="000356A9">
        <w:rPr>
          <w:rFonts w:cstheme="minorHAnsi"/>
        </w:rPr>
        <w:t>will</w:t>
      </w:r>
      <w:r w:rsidR="09CDBDB0" w:rsidRPr="000356A9">
        <w:rPr>
          <w:rFonts w:cstheme="minorHAnsi"/>
        </w:rPr>
        <w:t xml:space="preserve"> reduce habitat fragmentation</w:t>
      </w:r>
      <w:r w:rsidR="57B43B4A" w:rsidRPr="000356A9">
        <w:rPr>
          <w:rFonts w:cstheme="minorHAnsi"/>
        </w:rPr>
        <w:t>.</w:t>
      </w:r>
      <w:r w:rsidR="6D3B6698" w:rsidRPr="000356A9">
        <w:rPr>
          <w:rFonts w:cstheme="minorHAnsi"/>
        </w:rPr>
        <w:t xml:space="preserve"> </w:t>
      </w:r>
    </w:p>
    <w:p w14:paraId="1A37D82F" w14:textId="11590727" w:rsidR="00E20319" w:rsidRPr="000356A9" w:rsidRDefault="0260F6B9" w:rsidP="00087D1A">
      <w:pPr>
        <w:pStyle w:val="ListParagraph"/>
        <w:numPr>
          <w:ilvl w:val="0"/>
          <w:numId w:val="2"/>
        </w:numPr>
        <w:spacing w:after="0" w:line="360" w:lineRule="auto"/>
        <w:ind w:left="360"/>
        <w:rPr>
          <w:rFonts w:cstheme="minorHAnsi"/>
        </w:rPr>
      </w:pPr>
      <w:r w:rsidRPr="000356A9">
        <w:rPr>
          <w:rFonts w:cstheme="minorHAnsi"/>
        </w:rPr>
        <w:t>Rip rap must be avoided under new bridges where not needed for scour protection or slope stabilization</w:t>
      </w:r>
      <w:r w:rsidR="0978AB56" w:rsidRPr="000356A9">
        <w:rPr>
          <w:rFonts w:cstheme="minorHAnsi"/>
        </w:rPr>
        <w:t xml:space="preserve"> (</w:t>
      </w:r>
      <w:r w:rsidR="45514D33" w:rsidRPr="000356A9">
        <w:rPr>
          <w:rFonts w:cstheme="minorHAnsi"/>
        </w:rPr>
        <w:t>F</w:t>
      </w:r>
      <w:r w:rsidR="0978AB56" w:rsidRPr="000356A9">
        <w:rPr>
          <w:rFonts w:cstheme="minorHAnsi"/>
        </w:rPr>
        <w:t>igure</w:t>
      </w:r>
      <w:r w:rsidR="575C3A83" w:rsidRPr="000356A9">
        <w:rPr>
          <w:rFonts w:cstheme="minorHAnsi"/>
        </w:rPr>
        <w:t>s</w:t>
      </w:r>
      <w:r w:rsidR="0978AB56" w:rsidRPr="000356A9">
        <w:rPr>
          <w:rFonts w:cstheme="minorHAnsi"/>
        </w:rPr>
        <w:t xml:space="preserve"> </w:t>
      </w:r>
      <w:r w:rsidR="5DEBD4B3" w:rsidRPr="000356A9">
        <w:rPr>
          <w:rFonts w:cstheme="minorHAnsi"/>
        </w:rPr>
        <w:t>5-7</w:t>
      </w:r>
      <w:r w:rsidR="0978AB56" w:rsidRPr="000356A9">
        <w:rPr>
          <w:rFonts w:cstheme="minorHAnsi"/>
        </w:rPr>
        <w:t>)</w:t>
      </w:r>
      <w:r w:rsidRPr="000356A9">
        <w:rPr>
          <w:rFonts w:cstheme="minorHAnsi"/>
        </w:rPr>
        <w:t>.</w:t>
      </w:r>
      <w:r w:rsidR="698611C4" w:rsidRPr="000356A9">
        <w:rPr>
          <w:rFonts w:cstheme="minorHAnsi"/>
        </w:rPr>
        <w:t xml:space="preserve">  </w:t>
      </w:r>
      <w:r w:rsidRPr="000356A9">
        <w:rPr>
          <w:rFonts w:cstheme="minorHAnsi"/>
        </w:rPr>
        <w:t xml:space="preserve">Where plating is </w:t>
      </w:r>
      <w:r w:rsidR="003C7A0F" w:rsidRPr="000356A9">
        <w:rPr>
          <w:rFonts w:cstheme="minorHAnsi"/>
        </w:rPr>
        <w:t>used</w:t>
      </w:r>
      <w:r w:rsidR="6D85308F" w:rsidRPr="000356A9">
        <w:rPr>
          <w:rFonts w:cstheme="minorHAnsi"/>
        </w:rPr>
        <w:t xml:space="preserve">, </w:t>
      </w:r>
      <w:r w:rsidR="1F1A3514" w:rsidRPr="000356A9">
        <w:rPr>
          <w:rFonts w:cstheme="minorHAnsi"/>
        </w:rPr>
        <w:t xml:space="preserve">a </w:t>
      </w:r>
      <w:r w:rsidR="76F4051E" w:rsidRPr="000356A9">
        <w:rPr>
          <w:rFonts w:cstheme="minorHAnsi"/>
        </w:rPr>
        <w:t>rip</w:t>
      </w:r>
      <w:r w:rsidRPr="000356A9">
        <w:rPr>
          <w:rFonts w:cstheme="minorHAnsi"/>
        </w:rPr>
        <w:t xml:space="preserve"> rap free </w:t>
      </w:r>
      <w:r w:rsidR="249C5D93" w:rsidRPr="000356A9">
        <w:rPr>
          <w:rFonts w:cstheme="minorHAnsi"/>
        </w:rPr>
        <w:t xml:space="preserve">area </w:t>
      </w:r>
      <w:r w:rsidRPr="000356A9">
        <w:rPr>
          <w:rFonts w:cstheme="minorHAnsi"/>
        </w:rPr>
        <w:t xml:space="preserve">should be incorporated </w:t>
      </w:r>
      <w:r w:rsidR="5ECE56C1" w:rsidRPr="000356A9">
        <w:rPr>
          <w:rFonts w:cstheme="minorHAnsi"/>
        </w:rPr>
        <w:t xml:space="preserve">in the excavated </w:t>
      </w:r>
      <w:r w:rsidR="57460B29" w:rsidRPr="000356A9">
        <w:rPr>
          <w:rFonts w:cstheme="minorHAnsi"/>
        </w:rPr>
        <w:t>slopes,</w:t>
      </w:r>
      <w:r w:rsidR="5ECE56C1" w:rsidRPr="000356A9">
        <w:rPr>
          <w:rFonts w:cstheme="minorHAnsi"/>
        </w:rPr>
        <w:t xml:space="preserve"> </w:t>
      </w:r>
      <w:r w:rsidRPr="000356A9">
        <w:rPr>
          <w:rFonts w:cstheme="minorHAnsi"/>
        </w:rPr>
        <w:t xml:space="preserve">or a </w:t>
      </w:r>
      <w:r w:rsidR="5ECE56C1" w:rsidRPr="000356A9">
        <w:rPr>
          <w:rFonts w:cstheme="minorHAnsi"/>
        </w:rPr>
        <w:t xml:space="preserve">path constructed </w:t>
      </w:r>
      <w:r w:rsidR="7382F5B9" w:rsidRPr="000356A9">
        <w:rPr>
          <w:rFonts w:cstheme="minorHAnsi"/>
        </w:rPr>
        <w:t xml:space="preserve">over the rip rap </w:t>
      </w:r>
      <w:r w:rsidR="5ECE56C1" w:rsidRPr="000356A9">
        <w:rPr>
          <w:rFonts w:cstheme="minorHAnsi"/>
        </w:rPr>
        <w:t xml:space="preserve">using </w:t>
      </w:r>
      <w:r w:rsidRPr="000356A9">
        <w:rPr>
          <w:rFonts w:cstheme="minorHAnsi"/>
        </w:rPr>
        <w:t>aggregate</w:t>
      </w:r>
      <w:r w:rsidR="139C7655" w:rsidRPr="000356A9">
        <w:rPr>
          <w:rFonts w:cstheme="minorHAnsi"/>
        </w:rPr>
        <w:t>, coarse stone,</w:t>
      </w:r>
      <w:r w:rsidRPr="000356A9">
        <w:rPr>
          <w:rFonts w:cstheme="minorHAnsi"/>
        </w:rPr>
        <w:t xml:space="preserve"> </w:t>
      </w:r>
      <w:r w:rsidR="5ECE56C1" w:rsidRPr="000356A9">
        <w:rPr>
          <w:rFonts w:cstheme="minorHAnsi"/>
        </w:rPr>
        <w:t>or floodplain material</w:t>
      </w:r>
      <w:r w:rsidRPr="000356A9">
        <w:rPr>
          <w:rFonts w:cstheme="minorHAnsi"/>
        </w:rPr>
        <w:t xml:space="preserve"> </w:t>
      </w:r>
      <w:r w:rsidR="5ECE56C1" w:rsidRPr="000356A9">
        <w:rPr>
          <w:rFonts w:cstheme="minorHAnsi"/>
        </w:rPr>
        <w:t>that fill</w:t>
      </w:r>
      <w:r w:rsidR="26ECA06D" w:rsidRPr="000356A9">
        <w:rPr>
          <w:rFonts w:cstheme="minorHAnsi"/>
        </w:rPr>
        <w:t>s</w:t>
      </w:r>
      <w:r w:rsidR="5ECE56C1" w:rsidRPr="000356A9">
        <w:rPr>
          <w:rFonts w:cstheme="minorHAnsi"/>
        </w:rPr>
        <w:t xml:space="preserve">-in voids </w:t>
      </w:r>
      <w:r w:rsidR="7995FE7B" w:rsidRPr="000356A9">
        <w:rPr>
          <w:rFonts w:cstheme="minorHAnsi"/>
        </w:rPr>
        <w:t xml:space="preserve">and creates a flat surface </w:t>
      </w:r>
      <w:r w:rsidRPr="000356A9">
        <w:rPr>
          <w:rFonts w:cstheme="minorHAnsi"/>
        </w:rPr>
        <w:t>(</w:t>
      </w:r>
      <w:r w:rsidR="4D5495AD" w:rsidRPr="000356A9">
        <w:rPr>
          <w:rFonts w:cstheme="minorHAnsi"/>
        </w:rPr>
        <w:t>F</w:t>
      </w:r>
      <w:r w:rsidR="37498EF1" w:rsidRPr="000356A9">
        <w:rPr>
          <w:rFonts w:cstheme="minorHAnsi"/>
        </w:rPr>
        <w:t xml:space="preserve">igures </w:t>
      </w:r>
      <w:r w:rsidR="2A62E001" w:rsidRPr="000356A9">
        <w:rPr>
          <w:rFonts w:cstheme="minorHAnsi"/>
        </w:rPr>
        <w:t xml:space="preserve">8 </w:t>
      </w:r>
      <w:r w:rsidR="37498EF1" w:rsidRPr="000356A9">
        <w:rPr>
          <w:rFonts w:cstheme="minorHAnsi"/>
        </w:rPr>
        <w:t xml:space="preserve">and </w:t>
      </w:r>
      <w:r w:rsidR="35D2BCE0" w:rsidRPr="000356A9">
        <w:rPr>
          <w:rFonts w:cstheme="minorHAnsi"/>
        </w:rPr>
        <w:t>9</w:t>
      </w:r>
      <w:r w:rsidRPr="000356A9">
        <w:rPr>
          <w:rFonts w:cstheme="minorHAnsi"/>
        </w:rPr>
        <w:t>).</w:t>
      </w:r>
      <w:r w:rsidR="02202A2C" w:rsidRPr="000356A9">
        <w:rPr>
          <w:rFonts w:cstheme="minorHAnsi"/>
        </w:rPr>
        <w:t xml:space="preserve">  </w:t>
      </w:r>
      <w:r w:rsidR="514406A2" w:rsidRPr="000356A9">
        <w:rPr>
          <w:rFonts w:cstheme="minorHAnsi"/>
        </w:rPr>
        <w:t>Where possible r</w:t>
      </w:r>
      <w:r w:rsidR="0B9CCA4E" w:rsidRPr="000356A9">
        <w:rPr>
          <w:rFonts w:cstheme="minorHAnsi"/>
        </w:rPr>
        <w:t>ip</w:t>
      </w:r>
      <w:r w:rsidR="02202A2C" w:rsidRPr="000356A9">
        <w:rPr>
          <w:rFonts w:cstheme="minorHAnsi"/>
        </w:rPr>
        <w:t xml:space="preserve"> rap should be keyed-in or embedded </w:t>
      </w:r>
      <w:r w:rsidR="187F3672" w:rsidRPr="000356A9">
        <w:rPr>
          <w:rFonts w:cstheme="minorHAnsi"/>
        </w:rPr>
        <w:t xml:space="preserve">below grade before overfilling with native </w:t>
      </w:r>
      <w:r w:rsidR="0EB23B95" w:rsidRPr="000356A9">
        <w:rPr>
          <w:rFonts w:cstheme="minorHAnsi"/>
        </w:rPr>
        <w:t>material</w:t>
      </w:r>
      <w:r w:rsidR="187F3672" w:rsidRPr="000356A9">
        <w:rPr>
          <w:rFonts w:cstheme="minorHAnsi"/>
        </w:rPr>
        <w:t xml:space="preserve"> or </w:t>
      </w:r>
      <w:r w:rsidR="60726F2D" w:rsidRPr="000356A9">
        <w:rPr>
          <w:rFonts w:cstheme="minorHAnsi"/>
        </w:rPr>
        <w:t>aggregate, as approved (</w:t>
      </w:r>
      <w:r w:rsidR="2562C49E" w:rsidRPr="000356A9">
        <w:rPr>
          <w:rFonts w:cstheme="minorHAnsi"/>
        </w:rPr>
        <w:t>F</w:t>
      </w:r>
      <w:r w:rsidR="2AA4D73F" w:rsidRPr="000356A9">
        <w:rPr>
          <w:rFonts w:cstheme="minorHAnsi"/>
        </w:rPr>
        <w:t xml:space="preserve">igures </w:t>
      </w:r>
      <w:r w:rsidR="7B55CFF2" w:rsidRPr="000356A9">
        <w:rPr>
          <w:rFonts w:cstheme="minorHAnsi"/>
        </w:rPr>
        <w:t xml:space="preserve">10 </w:t>
      </w:r>
      <w:r w:rsidR="2AA4D73F" w:rsidRPr="000356A9">
        <w:rPr>
          <w:rFonts w:cstheme="minorHAnsi"/>
        </w:rPr>
        <w:t xml:space="preserve">and </w:t>
      </w:r>
      <w:r w:rsidR="2D14BC90" w:rsidRPr="000356A9">
        <w:rPr>
          <w:rFonts w:cstheme="minorHAnsi"/>
        </w:rPr>
        <w:t>11</w:t>
      </w:r>
      <w:r w:rsidR="2AA4D73F" w:rsidRPr="000356A9">
        <w:rPr>
          <w:rFonts w:cstheme="minorHAnsi"/>
        </w:rPr>
        <w:t>).</w:t>
      </w:r>
    </w:p>
    <w:p w14:paraId="1A0E0C11" w14:textId="61676228" w:rsidR="01B5BE76" w:rsidRPr="000356A9" w:rsidRDefault="01B5BE76" w:rsidP="00087D1A">
      <w:pPr>
        <w:spacing w:after="0" w:line="360" w:lineRule="auto"/>
        <w:rPr>
          <w:rFonts w:cstheme="minorHAnsi"/>
        </w:rPr>
      </w:pPr>
    </w:p>
    <w:p w14:paraId="7E5AEF06" w14:textId="5DA282B0" w:rsidR="01B5BE76" w:rsidRPr="000356A9" w:rsidRDefault="2D9C2332" w:rsidP="00087D1A">
      <w:pPr>
        <w:spacing w:after="0" w:line="360" w:lineRule="auto"/>
        <w:jc w:val="center"/>
        <w:rPr>
          <w:rFonts w:cstheme="minorHAnsi"/>
        </w:rPr>
      </w:pPr>
      <w:r w:rsidRPr="000356A9">
        <w:rPr>
          <w:rFonts w:cstheme="minorHAnsi"/>
          <w:noProof/>
        </w:rPr>
        <w:drawing>
          <wp:inline distT="0" distB="0" distL="0" distR="0" wp14:anchorId="2C908583" wp14:editId="35CE14CC">
            <wp:extent cx="4850296" cy="2758606"/>
            <wp:effectExtent l="0" t="0" r="7620" b="3810"/>
            <wp:docPr id="982459451" name="Picture 98245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018088" cy="2854038"/>
                    </a:xfrm>
                    <a:prstGeom prst="rect">
                      <a:avLst/>
                    </a:prstGeom>
                  </pic:spPr>
                </pic:pic>
              </a:graphicData>
            </a:graphic>
          </wp:inline>
        </w:drawing>
      </w:r>
    </w:p>
    <w:p w14:paraId="30275C61" w14:textId="5458FACC" w:rsidR="477462A7" w:rsidRPr="000356A9" w:rsidRDefault="1F6B092B" w:rsidP="00087D1A">
      <w:pPr>
        <w:spacing w:after="0" w:line="360" w:lineRule="auto"/>
        <w:jc w:val="center"/>
        <w:rPr>
          <w:rFonts w:cstheme="minorHAnsi"/>
        </w:rPr>
      </w:pPr>
      <w:r w:rsidRPr="000356A9">
        <w:rPr>
          <w:rFonts w:cstheme="minorHAnsi"/>
        </w:rPr>
        <w:t xml:space="preserve">Figure </w:t>
      </w:r>
      <w:r w:rsidR="70227B28" w:rsidRPr="000356A9">
        <w:rPr>
          <w:rFonts w:cstheme="minorHAnsi"/>
        </w:rPr>
        <w:t>5</w:t>
      </w:r>
      <w:r w:rsidRPr="000356A9">
        <w:rPr>
          <w:rFonts w:cstheme="minorHAnsi"/>
        </w:rPr>
        <w:t xml:space="preserve">.  Unarmored </w:t>
      </w:r>
      <w:r w:rsidR="00FB7058">
        <w:rPr>
          <w:rFonts w:cstheme="minorHAnsi"/>
        </w:rPr>
        <w:t>slopes</w:t>
      </w:r>
      <w:r w:rsidRPr="000356A9">
        <w:rPr>
          <w:rFonts w:cstheme="minorHAnsi"/>
        </w:rPr>
        <w:t xml:space="preserve"> on </w:t>
      </w:r>
      <w:r w:rsidR="00DA2CBC">
        <w:rPr>
          <w:rFonts w:cstheme="minorHAnsi"/>
        </w:rPr>
        <w:t>proposed Anson bridge #030217 over Lanes Creek</w:t>
      </w:r>
      <w:r w:rsidRPr="000356A9">
        <w:rPr>
          <w:rFonts w:cstheme="minorHAnsi"/>
        </w:rPr>
        <w:t>.</w:t>
      </w:r>
    </w:p>
    <w:p w14:paraId="11470D33" w14:textId="07F01732" w:rsidR="0318E770" w:rsidRPr="000356A9" w:rsidRDefault="2C8CA95A" w:rsidP="00087D1A">
      <w:pPr>
        <w:spacing w:after="0" w:line="360" w:lineRule="auto"/>
        <w:jc w:val="center"/>
        <w:rPr>
          <w:rFonts w:cstheme="minorHAnsi"/>
        </w:rPr>
      </w:pPr>
      <w:r w:rsidRPr="000356A9">
        <w:rPr>
          <w:rFonts w:cstheme="minorHAnsi"/>
          <w:noProof/>
        </w:rPr>
        <w:lastRenderedPageBreak/>
        <w:drawing>
          <wp:inline distT="0" distB="0" distL="0" distR="0" wp14:anchorId="7EC99734" wp14:editId="52208109">
            <wp:extent cx="2786743" cy="2090057"/>
            <wp:effectExtent l="0" t="0" r="0" b="5715"/>
            <wp:docPr id="704490860" name="Picture 70449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1737" cy="2108803"/>
                    </a:xfrm>
                    <a:prstGeom prst="rect">
                      <a:avLst/>
                    </a:prstGeom>
                  </pic:spPr>
                </pic:pic>
              </a:graphicData>
            </a:graphic>
          </wp:inline>
        </w:drawing>
      </w:r>
      <w:r w:rsidR="5AEF6C2C" w:rsidRPr="000356A9">
        <w:rPr>
          <w:rFonts w:cstheme="minorHAnsi"/>
        </w:rPr>
        <w:t xml:space="preserve"> </w:t>
      </w:r>
      <w:r w:rsidR="00CC3854">
        <w:rPr>
          <w:rFonts w:cstheme="minorHAnsi"/>
          <w:noProof/>
        </w:rPr>
        <w:drawing>
          <wp:inline distT="0" distB="0" distL="0" distR="0" wp14:anchorId="20B693C3" wp14:editId="4D323A0E">
            <wp:extent cx="2871216" cy="2153412"/>
            <wp:effectExtent l="0" t="0" r="5715" b="0"/>
            <wp:docPr id="829265690" name="Picture 5" descr="A bridge over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65690" name="Picture 5" descr="A bridge over a riv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4366" cy="2163274"/>
                    </a:xfrm>
                    <a:prstGeom prst="rect">
                      <a:avLst/>
                    </a:prstGeom>
                  </pic:spPr>
                </pic:pic>
              </a:graphicData>
            </a:graphic>
          </wp:inline>
        </w:drawing>
      </w:r>
    </w:p>
    <w:p w14:paraId="7CA58BAF" w14:textId="117B3541" w:rsidR="0318E770" w:rsidRPr="000356A9" w:rsidRDefault="16589FC8" w:rsidP="00087D1A">
      <w:pPr>
        <w:spacing w:after="0" w:line="360" w:lineRule="auto"/>
        <w:jc w:val="center"/>
        <w:rPr>
          <w:rFonts w:cstheme="minorHAnsi"/>
        </w:rPr>
      </w:pPr>
      <w:r w:rsidRPr="000356A9">
        <w:rPr>
          <w:rFonts w:cstheme="minorHAnsi"/>
        </w:rPr>
        <w:t xml:space="preserve">Figures </w:t>
      </w:r>
      <w:r w:rsidR="0235A702" w:rsidRPr="000356A9">
        <w:rPr>
          <w:rFonts w:cstheme="minorHAnsi"/>
        </w:rPr>
        <w:t>6</w:t>
      </w:r>
      <w:r w:rsidRPr="000356A9">
        <w:rPr>
          <w:rFonts w:cstheme="minorHAnsi"/>
        </w:rPr>
        <w:t xml:space="preserve"> and </w:t>
      </w:r>
      <w:r w:rsidR="6BD9DA60" w:rsidRPr="000356A9">
        <w:rPr>
          <w:rFonts w:cstheme="minorHAnsi"/>
        </w:rPr>
        <w:t>7</w:t>
      </w:r>
      <w:r w:rsidRPr="000356A9">
        <w:rPr>
          <w:rFonts w:cstheme="minorHAnsi"/>
        </w:rPr>
        <w:t>.  Unarmored floodplains under bridge</w:t>
      </w:r>
      <w:r w:rsidR="00CC3854">
        <w:rPr>
          <w:rFonts w:cstheme="minorHAnsi"/>
        </w:rPr>
        <w:t xml:space="preserve"> in Iredell County (left, #48</w:t>
      </w:r>
      <w:r w:rsidR="008561C6">
        <w:rPr>
          <w:rFonts w:cstheme="minorHAnsi"/>
        </w:rPr>
        <w:t>0</w:t>
      </w:r>
      <w:r w:rsidR="00CC3854">
        <w:rPr>
          <w:rFonts w:cstheme="minorHAnsi"/>
        </w:rPr>
        <w:t>212, Patterson Creek)</w:t>
      </w:r>
      <w:r w:rsidRPr="000356A9">
        <w:rPr>
          <w:rFonts w:cstheme="minorHAnsi"/>
        </w:rPr>
        <w:t xml:space="preserve"> </w:t>
      </w:r>
      <w:r w:rsidR="00CC3854">
        <w:rPr>
          <w:rFonts w:cstheme="minorHAnsi"/>
        </w:rPr>
        <w:t xml:space="preserve">and large </w:t>
      </w:r>
      <w:r w:rsidR="00DA2CBC">
        <w:rPr>
          <w:rFonts w:cstheme="minorHAnsi"/>
        </w:rPr>
        <w:t>bridge</w:t>
      </w:r>
      <w:r w:rsidR="00CC3854">
        <w:rPr>
          <w:rFonts w:cstheme="minorHAnsi"/>
        </w:rPr>
        <w:t xml:space="preserve"> in Stokes County (right, #840</w:t>
      </w:r>
      <w:r w:rsidR="008561C6">
        <w:rPr>
          <w:rFonts w:cstheme="minorHAnsi"/>
        </w:rPr>
        <w:t>0</w:t>
      </w:r>
      <w:r w:rsidR="00CC3854">
        <w:rPr>
          <w:rFonts w:cstheme="minorHAnsi"/>
        </w:rPr>
        <w:t>08, Dan River)</w:t>
      </w:r>
      <w:r w:rsidRPr="000356A9">
        <w:rPr>
          <w:rFonts w:cstheme="minorHAnsi"/>
        </w:rPr>
        <w:t xml:space="preserve"> </w:t>
      </w:r>
      <w:r w:rsidR="00CC3854">
        <w:rPr>
          <w:rFonts w:cstheme="minorHAnsi"/>
        </w:rPr>
        <w:t xml:space="preserve"> </w:t>
      </w:r>
    </w:p>
    <w:p w14:paraId="7C398F3A" w14:textId="7870CF74" w:rsidR="0FC3E452" w:rsidRPr="000356A9" w:rsidRDefault="00E70547" w:rsidP="00087D1A">
      <w:pPr>
        <w:spacing w:after="0" w:line="360" w:lineRule="auto"/>
        <w:jc w:val="center"/>
        <w:rPr>
          <w:rFonts w:cstheme="minorHAnsi"/>
        </w:rPr>
      </w:pPr>
      <w:r>
        <w:rPr>
          <w:noProof/>
        </w:rPr>
        <w:drawing>
          <wp:inline distT="0" distB="0" distL="0" distR="0" wp14:anchorId="488983AE" wp14:editId="67084753">
            <wp:extent cx="6406820" cy="2110281"/>
            <wp:effectExtent l="0" t="0" r="0" b="4445"/>
            <wp:docPr id="127109758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7584" name="Picture 1" descr="Diagram&#10;&#10;Description automatically generated"/>
                    <pic:cNvPicPr/>
                  </pic:nvPicPr>
                  <pic:blipFill>
                    <a:blip r:embed="rId17"/>
                    <a:stretch>
                      <a:fillRect/>
                    </a:stretch>
                  </pic:blipFill>
                  <pic:spPr>
                    <a:xfrm>
                      <a:off x="0" y="0"/>
                      <a:ext cx="6466173" cy="2129831"/>
                    </a:xfrm>
                    <a:prstGeom prst="rect">
                      <a:avLst/>
                    </a:prstGeom>
                  </pic:spPr>
                </pic:pic>
              </a:graphicData>
            </a:graphic>
          </wp:inline>
        </w:drawing>
      </w:r>
    </w:p>
    <w:p w14:paraId="030DF3E1" w14:textId="4990D13E" w:rsidR="0D067E57" w:rsidRPr="000356A9" w:rsidRDefault="00FA3889" w:rsidP="00087D1A">
      <w:pPr>
        <w:spacing w:after="0" w:line="360" w:lineRule="auto"/>
        <w:jc w:val="center"/>
        <w:rPr>
          <w:rFonts w:eastAsia="Calibri" w:cstheme="minorHAnsi"/>
        </w:rPr>
      </w:pPr>
      <w:r w:rsidRPr="000356A9">
        <w:rPr>
          <w:rFonts w:eastAsia="Calibri" w:cstheme="minorHAnsi"/>
        </w:rPr>
        <w:t>Figure 8. Wildlife pathway detail over rip rap</w:t>
      </w:r>
      <w:r w:rsidR="00771E9A">
        <w:rPr>
          <w:rFonts w:eastAsia="Calibri" w:cstheme="minorHAnsi"/>
        </w:rPr>
        <w:t xml:space="preserve"> (</w:t>
      </w:r>
      <w:r w:rsidR="00DA2CBC">
        <w:rPr>
          <w:rFonts w:eastAsia="Calibri" w:cstheme="minorHAnsi"/>
        </w:rPr>
        <w:t>B-6054A, Haywood #430</w:t>
      </w:r>
      <w:r w:rsidR="008561C6">
        <w:rPr>
          <w:rFonts w:eastAsia="Calibri" w:cstheme="minorHAnsi"/>
        </w:rPr>
        <w:t>0</w:t>
      </w:r>
      <w:r w:rsidR="00DA2CBC">
        <w:rPr>
          <w:rFonts w:eastAsia="Calibri" w:cstheme="minorHAnsi"/>
        </w:rPr>
        <w:t>57</w:t>
      </w:r>
      <w:r w:rsidR="00771E9A">
        <w:rPr>
          <w:rFonts w:eastAsia="Calibri" w:cstheme="minorHAnsi"/>
        </w:rPr>
        <w:t>)</w:t>
      </w:r>
      <w:r w:rsidRPr="000356A9">
        <w:rPr>
          <w:rFonts w:eastAsia="Calibri" w:cstheme="minorHAnsi"/>
        </w:rPr>
        <w:t>.</w:t>
      </w:r>
    </w:p>
    <w:p w14:paraId="2E0F61F2" w14:textId="59EBEB8B" w:rsidR="72C70086" w:rsidRPr="000356A9" w:rsidRDefault="5B9EFEA6" w:rsidP="00087D1A">
      <w:pPr>
        <w:spacing w:after="0" w:line="360" w:lineRule="auto"/>
        <w:jc w:val="center"/>
        <w:rPr>
          <w:rFonts w:cstheme="minorHAnsi"/>
        </w:rPr>
      </w:pPr>
      <w:r w:rsidRPr="000356A9">
        <w:rPr>
          <w:rFonts w:cstheme="minorHAnsi"/>
          <w:noProof/>
        </w:rPr>
        <w:lastRenderedPageBreak/>
        <w:drawing>
          <wp:inline distT="0" distB="0" distL="0" distR="0" wp14:anchorId="17F6FA1F" wp14:editId="03147C0A">
            <wp:extent cx="4114800" cy="3086101"/>
            <wp:effectExtent l="0" t="0" r="0" b="0"/>
            <wp:docPr id="929556306" name="Picture 92955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4611" cy="3153459"/>
                    </a:xfrm>
                    <a:prstGeom prst="rect">
                      <a:avLst/>
                    </a:prstGeom>
                  </pic:spPr>
                </pic:pic>
              </a:graphicData>
            </a:graphic>
          </wp:inline>
        </w:drawing>
      </w:r>
    </w:p>
    <w:p w14:paraId="726B5394" w14:textId="040CEC04" w:rsidR="72C70086" w:rsidRPr="000356A9" w:rsidRDefault="4AA0F169" w:rsidP="00087D1A">
      <w:pPr>
        <w:spacing w:after="0" w:line="360" w:lineRule="auto"/>
        <w:jc w:val="center"/>
        <w:rPr>
          <w:rFonts w:cstheme="minorHAnsi"/>
        </w:rPr>
      </w:pPr>
      <w:r w:rsidRPr="000356A9">
        <w:rPr>
          <w:rFonts w:cstheme="minorHAnsi"/>
        </w:rPr>
        <w:t xml:space="preserve">Figure </w:t>
      </w:r>
      <w:r w:rsidR="711AC67F" w:rsidRPr="000356A9">
        <w:rPr>
          <w:rFonts w:cstheme="minorHAnsi"/>
        </w:rPr>
        <w:t>9</w:t>
      </w:r>
      <w:r w:rsidR="0E9E2673" w:rsidRPr="000356A9">
        <w:rPr>
          <w:rFonts w:cstheme="minorHAnsi"/>
        </w:rPr>
        <w:t xml:space="preserve">.  </w:t>
      </w:r>
      <w:r w:rsidR="4064EE64" w:rsidRPr="000356A9">
        <w:rPr>
          <w:rFonts w:cstheme="minorHAnsi"/>
        </w:rPr>
        <w:t>Wildlife pathway</w:t>
      </w:r>
      <w:r w:rsidR="00E70547">
        <w:rPr>
          <w:rFonts w:cstheme="minorHAnsi"/>
        </w:rPr>
        <w:t xml:space="preserve"> or ”bench”</w:t>
      </w:r>
      <w:r w:rsidR="4064EE64" w:rsidRPr="000356A9">
        <w:rPr>
          <w:rFonts w:cstheme="minorHAnsi"/>
        </w:rPr>
        <w:t xml:space="preserve"> </w:t>
      </w:r>
      <w:r w:rsidR="0089498C">
        <w:rPr>
          <w:rFonts w:cstheme="minorHAnsi"/>
        </w:rPr>
        <w:t xml:space="preserve">as-built </w:t>
      </w:r>
      <w:r w:rsidR="00E70547">
        <w:rPr>
          <w:rFonts w:cstheme="minorHAnsi"/>
        </w:rPr>
        <w:t>from Figure 8</w:t>
      </w:r>
      <w:r w:rsidR="0E9E2673" w:rsidRPr="000356A9">
        <w:rPr>
          <w:rFonts w:cstheme="minorHAnsi"/>
        </w:rPr>
        <w:t>.</w:t>
      </w:r>
    </w:p>
    <w:p w14:paraId="4B24C947" w14:textId="4E6C8AB5" w:rsidR="10D780B7" w:rsidRPr="000356A9" w:rsidRDefault="50A382A1" w:rsidP="00087D1A">
      <w:pPr>
        <w:spacing w:after="0" w:line="360" w:lineRule="auto"/>
        <w:jc w:val="center"/>
        <w:rPr>
          <w:rFonts w:cstheme="minorHAnsi"/>
        </w:rPr>
      </w:pPr>
      <w:r w:rsidRPr="000356A9">
        <w:rPr>
          <w:rFonts w:cstheme="minorHAnsi"/>
          <w:noProof/>
        </w:rPr>
        <w:drawing>
          <wp:inline distT="0" distB="0" distL="0" distR="0" wp14:anchorId="6F32830A" wp14:editId="6D3AB821">
            <wp:extent cx="6026489" cy="4094922"/>
            <wp:effectExtent l="0" t="0" r="0" b="1270"/>
            <wp:docPr id="240907840" name="Picture 24090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07840" name="Picture 2409078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6489" cy="4094922"/>
                    </a:xfrm>
                    <a:prstGeom prst="rect">
                      <a:avLst/>
                    </a:prstGeom>
                  </pic:spPr>
                </pic:pic>
              </a:graphicData>
            </a:graphic>
          </wp:inline>
        </w:drawing>
      </w:r>
      <w:r w:rsidR="4A051E1F" w:rsidRPr="000356A9">
        <w:rPr>
          <w:rFonts w:cstheme="minorHAnsi"/>
        </w:rPr>
        <w:t xml:space="preserve">Figure </w:t>
      </w:r>
      <w:r w:rsidR="5D15BC1B" w:rsidRPr="000356A9">
        <w:rPr>
          <w:rFonts w:cstheme="minorHAnsi"/>
        </w:rPr>
        <w:t>10</w:t>
      </w:r>
      <w:r w:rsidR="4A051E1F" w:rsidRPr="000356A9">
        <w:rPr>
          <w:rFonts w:cstheme="minorHAnsi"/>
        </w:rPr>
        <w:t>.  Rip rap embedment detail for benching.</w:t>
      </w:r>
    </w:p>
    <w:p w14:paraId="52465CB4" w14:textId="74479F9E" w:rsidR="721FCE3E" w:rsidRPr="000356A9" w:rsidRDefault="721FCE3E" w:rsidP="00087D1A">
      <w:pPr>
        <w:spacing w:after="0" w:line="360" w:lineRule="auto"/>
        <w:jc w:val="center"/>
        <w:rPr>
          <w:rFonts w:cstheme="minorHAnsi"/>
        </w:rPr>
      </w:pPr>
      <w:r w:rsidRPr="000356A9">
        <w:rPr>
          <w:rFonts w:cstheme="minorHAnsi"/>
          <w:noProof/>
        </w:rPr>
        <w:lastRenderedPageBreak/>
        <w:drawing>
          <wp:inline distT="0" distB="0" distL="0" distR="0" wp14:anchorId="15B3CEA7" wp14:editId="1B3DA1E9">
            <wp:extent cx="3918889" cy="2939167"/>
            <wp:effectExtent l="0" t="0" r="5715" b="0"/>
            <wp:docPr id="12147687" name="Picture 1214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4374" cy="2958281"/>
                    </a:xfrm>
                    <a:prstGeom prst="rect">
                      <a:avLst/>
                    </a:prstGeom>
                  </pic:spPr>
                </pic:pic>
              </a:graphicData>
            </a:graphic>
          </wp:inline>
        </w:drawing>
      </w:r>
    </w:p>
    <w:p w14:paraId="6E5C99E6" w14:textId="106BBDB6" w:rsidR="721FCE3E" w:rsidRDefault="721FCE3E" w:rsidP="00145FDA">
      <w:pPr>
        <w:spacing w:after="0" w:line="360" w:lineRule="auto"/>
        <w:rPr>
          <w:rFonts w:cstheme="minorHAnsi"/>
        </w:rPr>
      </w:pPr>
      <w:r w:rsidRPr="000356A9">
        <w:rPr>
          <w:rFonts w:cstheme="minorHAnsi"/>
        </w:rPr>
        <w:t xml:space="preserve">Figure </w:t>
      </w:r>
      <w:r w:rsidR="3D7E11B4" w:rsidRPr="000356A9">
        <w:rPr>
          <w:rFonts w:cstheme="minorHAnsi"/>
        </w:rPr>
        <w:t>11</w:t>
      </w:r>
      <w:r w:rsidRPr="000356A9">
        <w:rPr>
          <w:rFonts w:cstheme="minorHAnsi"/>
        </w:rPr>
        <w:t>.  Construction of bench over embedded rip rap</w:t>
      </w:r>
      <w:r w:rsidR="00DA2CBC">
        <w:rPr>
          <w:rFonts w:cstheme="minorHAnsi"/>
        </w:rPr>
        <w:t xml:space="preserve"> </w:t>
      </w:r>
      <w:r w:rsidR="00DA2CBC" w:rsidRPr="00145FDA">
        <w:rPr>
          <w:rFonts w:cstheme="minorHAnsi"/>
        </w:rPr>
        <w:t>(</w:t>
      </w:r>
      <w:r w:rsidR="00DB1A7D" w:rsidRPr="00145FDA">
        <w:rPr>
          <w:rFonts w:cstheme="minorHAnsi"/>
        </w:rPr>
        <w:t>Edgecombe County, # 320113, Otter Creek</w:t>
      </w:r>
      <w:r w:rsidR="00DA2CBC" w:rsidRPr="00145FDA">
        <w:rPr>
          <w:rFonts w:cstheme="minorHAnsi"/>
        </w:rPr>
        <w:t>)</w:t>
      </w:r>
      <w:r w:rsidRPr="00145FDA">
        <w:rPr>
          <w:rFonts w:cstheme="minorHAnsi"/>
        </w:rPr>
        <w:t>.</w:t>
      </w:r>
      <w:r w:rsidRPr="000356A9">
        <w:rPr>
          <w:rFonts w:cstheme="minorHAnsi"/>
        </w:rPr>
        <w:t xml:space="preserve">  </w:t>
      </w:r>
    </w:p>
    <w:p w14:paraId="2F4B153E" w14:textId="77777777" w:rsidR="001B65AA" w:rsidRPr="000356A9" w:rsidRDefault="001B65AA" w:rsidP="00087D1A">
      <w:pPr>
        <w:spacing w:after="0" w:line="360" w:lineRule="auto"/>
        <w:jc w:val="center"/>
        <w:rPr>
          <w:rFonts w:cstheme="minorHAnsi"/>
        </w:rPr>
      </w:pPr>
    </w:p>
    <w:p w14:paraId="6B6D448F" w14:textId="389D8883" w:rsidR="00E20319" w:rsidRPr="000356A9" w:rsidRDefault="39F09781" w:rsidP="00087D1A">
      <w:pPr>
        <w:pStyle w:val="ListParagraph"/>
        <w:numPr>
          <w:ilvl w:val="0"/>
          <w:numId w:val="2"/>
        </w:numPr>
        <w:spacing w:after="0" w:line="360" w:lineRule="auto"/>
        <w:ind w:left="360"/>
        <w:rPr>
          <w:rFonts w:cstheme="minorHAnsi"/>
        </w:rPr>
      </w:pPr>
      <w:r w:rsidRPr="000356A9">
        <w:rPr>
          <w:rFonts w:cstheme="minorHAnsi"/>
        </w:rPr>
        <w:t xml:space="preserve">Rip rap </w:t>
      </w:r>
      <w:r w:rsidR="138278D4" w:rsidRPr="000356A9">
        <w:rPr>
          <w:rFonts w:cstheme="minorHAnsi"/>
        </w:rPr>
        <w:t xml:space="preserve">used </w:t>
      </w:r>
      <w:r w:rsidR="0AF37B08" w:rsidRPr="000356A9">
        <w:rPr>
          <w:rFonts w:cstheme="minorHAnsi"/>
        </w:rPr>
        <w:t>for</w:t>
      </w:r>
      <w:r w:rsidRPr="000356A9">
        <w:rPr>
          <w:rFonts w:cstheme="minorHAnsi"/>
        </w:rPr>
        <w:t xml:space="preserve"> floodplain benching and </w:t>
      </w:r>
      <w:r w:rsidR="138278D4" w:rsidRPr="000356A9">
        <w:rPr>
          <w:rFonts w:cstheme="minorHAnsi"/>
        </w:rPr>
        <w:t xml:space="preserve">as back-fill </w:t>
      </w:r>
      <w:r w:rsidRPr="000356A9">
        <w:rPr>
          <w:rFonts w:cstheme="minorHAnsi"/>
        </w:rPr>
        <w:t>in</w:t>
      </w:r>
      <w:r w:rsidR="5B62755D" w:rsidRPr="000356A9">
        <w:rPr>
          <w:rFonts w:cstheme="minorHAnsi"/>
        </w:rPr>
        <w:t>side</w:t>
      </w:r>
      <w:r w:rsidRPr="000356A9">
        <w:rPr>
          <w:rFonts w:cstheme="minorHAnsi"/>
        </w:rPr>
        <w:t xml:space="preserve"> culvert barrels must be topped with native streambed/floodplain material to reduce roughness and rip rap voids that can deter wildlife use.</w:t>
      </w:r>
      <w:r w:rsidR="138278D4" w:rsidRPr="000356A9">
        <w:rPr>
          <w:rFonts w:cstheme="minorHAnsi"/>
        </w:rPr>
        <w:t xml:space="preserve"> (</w:t>
      </w:r>
      <w:r w:rsidR="5FF7A23E" w:rsidRPr="000356A9">
        <w:rPr>
          <w:rFonts w:cstheme="minorHAnsi"/>
        </w:rPr>
        <w:t>F</w:t>
      </w:r>
      <w:r w:rsidR="0AC37B72" w:rsidRPr="000356A9">
        <w:rPr>
          <w:rFonts w:cstheme="minorHAnsi"/>
        </w:rPr>
        <w:t>igure</w:t>
      </w:r>
      <w:r w:rsidR="49D9DE19" w:rsidRPr="000356A9">
        <w:rPr>
          <w:rFonts w:cstheme="minorHAnsi"/>
        </w:rPr>
        <w:t>s 3</w:t>
      </w:r>
      <w:r w:rsidR="003F6AC8">
        <w:rPr>
          <w:rFonts w:cstheme="minorHAnsi"/>
        </w:rPr>
        <w:t xml:space="preserve"> </w:t>
      </w:r>
      <w:r w:rsidR="49D9DE19" w:rsidRPr="000356A9">
        <w:rPr>
          <w:rFonts w:cstheme="minorHAnsi"/>
        </w:rPr>
        <w:t>and</w:t>
      </w:r>
      <w:r w:rsidR="0AC37B72" w:rsidRPr="000356A9">
        <w:rPr>
          <w:rFonts w:cstheme="minorHAnsi"/>
        </w:rPr>
        <w:t xml:space="preserve"> </w:t>
      </w:r>
      <w:r w:rsidR="5B1FC672" w:rsidRPr="000356A9">
        <w:rPr>
          <w:rFonts w:cstheme="minorHAnsi"/>
        </w:rPr>
        <w:t>12</w:t>
      </w:r>
      <w:r w:rsidR="138278D4" w:rsidRPr="000356A9">
        <w:rPr>
          <w:rFonts w:cstheme="minorHAnsi"/>
        </w:rPr>
        <w:t>)</w:t>
      </w:r>
      <w:r w:rsidR="32438D5F" w:rsidRPr="000356A9">
        <w:rPr>
          <w:rFonts w:cstheme="minorHAnsi"/>
        </w:rPr>
        <w:t xml:space="preserve">.  </w:t>
      </w:r>
      <w:r w:rsidRPr="000356A9">
        <w:rPr>
          <w:rFonts w:cstheme="minorHAnsi"/>
        </w:rPr>
        <w:t xml:space="preserve"> The construction engineer </w:t>
      </w:r>
      <w:r w:rsidR="00A8635C">
        <w:rPr>
          <w:rFonts w:cstheme="minorHAnsi"/>
        </w:rPr>
        <w:t xml:space="preserve">or environmental staff </w:t>
      </w:r>
      <w:r w:rsidRPr="000356A9">
        <w:rPr>
          <w:rFonts w:cstheme="minorHAnsi"/>
        </w:rPr>
        <w:t>should approve all material used.</w:t>
      </w:r>
    </w:p>
    <w:p w14:paraId="7D44B392" w14:textId="48748991" w:rsidR="3FB0BF43" w:rsidRPr="000356A9" w:rsidRDefault="3FB0BF43" w:rsidP="00087D1A">
      <w:pPr>
        <w:spacing w:after="0" w:line="360" w:lineRule="auto"/>
        <w:jc w:val="both"/>
        <w:rPr>
          <w:rFonts w:cstheme="minorHAnsi"/>
        </w:rPr>
      </w:pPr>
    </w:p>
    <w:p w14:paraId="76A8AEE7" w14:textId="5F891F74" w:rsidR="1E83AAF9" w:rsidRPr="000356A9" w:rsidRDefault="00937B6D" w:rsidP="00087D1A">
      <w:pPr>
        <w:spacing w:after="0" w:line="360" w:lineRule="auto"/>
        <w:jc w:val="center"/>
        <w:rPr>
          <w:rFonts w:cstheme="minorHAnsi"/>
        </w:rPr>
      </w:pPr>
      <w:r>
        <w:rPr>
          <w:noProof/>
        </w:rPr>
        <w:drawing>
          <wp:inline distT="0" distB="0" distL="0" distR="0" wp14:anchorId="50F91F41" wp14:editId="2AF1D9CF">
            <wp:extent cx="3824578" cy="2866940"/>
            <wp:effectExtent l="0" t="0" r="5080" b="0"/>
            <wp:docPr id="554816273" name="Picture 8"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16273" name="Picture 8" descr="A picture containing grass,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4773" cy="2874582"/>
                    </a:xfrm>
                    <a:prstGeom prst="rect">
                      <a:avLst/>
                    </a:prstGeom>
                    <a:noFill/>
                    <a:ln>
                      <a:noFill/>
                    </a:ln>
                  </pic:spPr>
                </pic:pic>
              </a:graphicData>
            </a:graphic>
          </wp:inline>
        </w:drawing>
      </w:r>
    </w:p>
    <w:p w14:paraId="36B70650" w14:textId="62ECEBAD" w:rsidR="380D2F6A" w:rsidRPr="000356A9" w:rsidRDefault="09DA009F" w:rsidP="00087D1A">
      <w:pPr>
        <w:spacing w:after="0" w:line="360" w:lineRule="auto"/>
        <w:jc w:val="center"/>
        <w:rPr>
          <w:rFonts w:cstheme="minorHAnsi"/>
        </w:rPr>
      </w:pPr>
      <w:r w:rsidRPr="000356A9">
        <w:rPr>
          <w:rFonts w:cstheme="minorHAnsi"/>
        </w:rPr>
        <w:t xml:space="preserve">Figure </w:t>
      </w:r>
      <w:r w:rsidR="2A555659" w:rsidRPr="000356A9">
        <w:rPr>
          <w:rFonts w:cstheme="minorHAnsi"/>
        </w:rPr>
        <w:t>12</w:t>
      </w:r>
      <w:r w:rsidRPr="000356A9">
        <w:rPr>
          <w:rFonts w:cstheme="minorHAnsi"/>
        </w:rPr>
        <w:t xml:space="preserve">.  Native material over rip rap backfill in </w:t>
      </w:r>
      <w:r w:rsidR="00937B6D">
        <w:rPr>
          <w:rFonts w:cstheme="minorHAnsi"/>
        </w:rPr>
        <w:t xml:space="preserve">aluminum </w:t>
      </w:r>
      <w:r w:rsidRPr="000356A9">
        <w:rPr>
          <w:rFonts w:cstheme="minorHAnsi"/>
        </w:rPr>
        <w:t>box culvert</w:t>
      </w:r>
      <w:r w:rsidR="00937B6D">
        <w:rPr>
          <w:rFonts w:cstheme="minorHAnsi"/>
        </w:rPr>
        <w:t xml:space="preserve"> (Henderson County, #4</w:t>
      </w:r>
      <w:r w:rsidR="008561C6">
        <w:rPr>
          <w:rFonts w:cstheme="minorHAnsi"/>
        </w:rPr>
        <w:t>4</w:t>
      </w:r>
      <w:r w:rsidR="00937B6D">
        <w:rPr>
          <w:rFonts w:cstheme="minorHAnsi"/>
        </w:rPr>
        <w:t>0</w:t>
      </w:r>
      <w:r w:rsidR="008561C6">
        <w:rPr>
          <w:rFonts w:cstheme="minorHAnsi"/>
        </w:rPr>
        <w:t>0</w:t>
      </w:r>
      <w:r w:rsidR="00937B6D">
        <w:rPr>
          <w:rFonts w:cstheme="minorHAnsi"/>
        </w:rPr>
        <w:t>73, Greer Creek).</w:t>
      </w:r>
    </w:p>
    <w:p w14:paraId="68517473" w14:textId="637BBA3D" w:rsidR="3FB0BF43" w:rsidRPr="000356A9" w:rsidRDefault="00E70547" w:rsidP="00E70547">
      <w:pPr>
        <w:tabs>
          <w:tab w:val="left" w:pos="5529"/>
        </w:tabs>
        <w:spacing w:after="0" w:line="360" w:lineRule="auto"/>
        <w:rPr>
          <w:rFonts w:cstheme="minorHAnsi"/>
        </w:rPr>
      </w:pPr>
      <w:r>
        <w:rPr>
          <w:rFonts w:cstheme="minorHAnsi"/>
        </w:rPr>
        <w:lastRenderedPageBreak/>
        <w:tab/>
      </w:r>
    </w:p>
    <w:p w14:paraId="59EC18B6" w14:textId="4908B18D" w:rsidR="00E20319" w:rsidRPr="000356A9" w:rsidRDefault="211E74F1" w:rsidP="00087D1A">
      <w:pPr>
        <w:pStyle w:val="ListParagraph"/>
        <w:numPr>
          <w:ilvl w:val="0"/>
          <w:numId w:val="2"/>
        </w:numPr>
        <w:spacing w:after="0" w:line="360" w:lineRule="auto"/>
        <w:ind w:left="360"/>
        <w:rPr>
          <w:rFonts w:cstheme="minorHAnsi"/>
        </w:rPr>
      </w:pPr>
      <w:r w:rsidRPr="000356A9">
        <w:rPr>
          <w:rFonts w:cstheme="minorHAnsi"/>
        </w:rPr>
        <w:t>Like</w:t>
      </w:r>
      <w:r w:rsidR="1605BDE8" w:rsidRPr="000356A9">
        <w:rPr>
          <w:rFonts w:cstheme="minorHAnsi"/>
        </w:rPr>
        <w:t xml:space="preserve"> the topping of wildlife pathways and floodplain benches, r</w:t>
      </w:r>
      <w:r w:rsidR="1C445F18" w:rsidRPr="000356A9">
        <w:rPr>
          <w:rFonts w:cstheme="minorHAnsi"/>
        </w:rPr>
        <w:t>ip rap used in</w:t>
      </w:r>
      <w:r w:rsidR="2F3BBF80" w:rsidRPr="000356A9">
        <w:rPr>
          <w:rFonts w:cstheme="minorHAnsi"/>
        </w:rPr>
        <w:t xml:space="preserve"> </w:t>
      </w:r>
      <w:r w:rsidR="1C445F18" w:rsidRPr="000356A9">
        <w:rPr>
          <w:rFonts w:cstheme="minorHAnsi"/>
        </w:rPr>
        <w:t>drainage channels</w:t>
      </w:r>
      <w:r w:rsidR="421A1491" w:rsidRPr="000356A9">
        <w:rPr>
          <w:rFonts w:cstheme="minorHAnsi"/>
        </w:rPr>
        <w:t>/ditches</w:t>
      </w:r>
      <w:r w:rsidR="1C445F18" w:rsidRPr="000356A9">
        <w:rPr>
          <w:rFonts w:cstheme="minorHAnsi"/>
        </w:rPr>
        <w:t xml:space="preserve"> </w:t>
      </w:r>
      <w:r w:rsidR="75746447" w:rsidRPr="000356A9">
        <w:rPr>
          <w:rFonts w:cstheme="minorHAnsi"/>
        </w:rPr>
        <w:t xml:space="preserve">between road shoulders and adjoining habitats </w:t>
      </w:r>
      <w:r w:rsidR="1C445F18" w:rsidRPr="000356A9">
        <w:rPr>
          <w:rFonts w:cstheme="minorHAnsi"/>
        </w:rPr>
        <w:t>should include a</w:t>
      </w:r>
      <w:r w:rsidR="2EE7CD09" w:rsidRPr="000356A9">
        <w:rPr>
          <w:rFonts w:cstheme="minorHAnsi"/>
        </w:rPr>
        <w:t xml:space="preserve"> </w:t>
      </w:r>
      <w:r w:rsidR="2E17304C" w:rsidRPr="000356A9">
        <w:rPr>
          <w:rFonts w:cstheme="minorHAnsi"/>
        </w:rPr>
        <w:t>section</w:t>
      </w:r>
      <w:r w:rsidR="1C445F18" w:rsidRPr="000356A9">
        <w:rPr>
          <w:rFonts w:cstheme="minorHAnsi"/>
        </w:rPr>
        <w:t xml:space="preserve"> of aggregate material over the rip rap which ties into </w:t>
      </w:r>
      <w:r w:rsidR="32ECF7D7" w:rsidRPr="000356A9">
        <w:rPr>
          <w:rFonts w:cstheme="minorHAnsi"/>
        </w:rPr>
        <w:t xml:space="preserve">the </w:t>
      </w:r>
      <w:r w:rsidR="1C445F18" w:rsidRPr="000356A9">
        <w:rPr>
          <w:rFonts w:cstheme="minorHAnsi"/>
        </w:rPr>
        <w:t>culvert or bridge benching.</w:t>
      </w:r>
      <w:r w:rsidR="42C6FE37" w:rsidRPr="000356A9">
        <w:rPr>
          <w:rFonts w:cstheme="minorHAnsi"/>
        </w:rPr>
        <w:t xml:space="preserve"> </w:t>
      </w:r>
      <w:r w:rsidR="05A0432B" w:rsidRPr="000356A9">
        <w:rPr>
          <w:rFonts w:cstheme="minorHAnsi"/>
        </w:rPr>
        <w:t xml:space="preserve">  This will provide a continuous</w:t>
      </w:r>
      <w:r w:rsidR="2D2D91B5" w:rsidRPr="000356A9">
        <w:rPr>
          <w:rFonts w:cstheme="minorHAnsi"/>
        </w:rPr>
        <w:t xml:space="preserve">, unobstructed </w:t>
      </w:r>
      <w:r w:rsidR="05A0432B" w:rsidRPr="000356A9">
        <w:rPr>
          <w:rFonts w:cstheme="minorHAnsi"/>
        </w:rPr>
        <w:t>connection</w:t>
      </w:r>
      <w:r w:rsidR="719994DF" w:rsidRPr="000356A9">
        <w:rPr>
          <w:rFonts w:cstheme="minorHAnsi"/>
        </w:rPr>
        <w:t xml:space="preserve"> </w:t>
      </w:r>
      <w:r w:rsidR="05A0432B" w:rsidRPr="000356A9">
        <w:rPr>
          <w:rFonts w:cstheme="minorHAnsi"/>
        </w:rPr>
        <w:t xml:space="preserve">from </w:t>
      </w:r>
      <w:r w:rsidR="652A53EB" w:rsidRPr="000356A9">
        <w:rPr>
          <w:rFonts w:cstheme="minorHAnsi"/>
        </w:rPr>
        <w:t>habitats</w:t>
      </w:r>
      <w:r w:rsidR="73113E33" w:rsidRPr="000356A9">
        <w:rPr>
          <w:rFonts w:cstheme="minorHAnsi"/>
        </w:rPr>
        <w:t xml:space="preserve"> to passage areas under or </w:t>
      </w:r>
      <w:r w:rsidR="1B36E071" w:rsidRPr="000356A9">
        <w:rPr>
          <w:rFonts w:cstheme="minorHAnsi"/>
        </w:rPr>
        <w:t>with</w:t>
      </w:r>
      <w:r w:rsidR="73113E33" w:rsidRPr="000356A9">
        <w:rPr>
          <w:rFonts w:cstheme="minorHAnsi"/>
        </w:rPr>
        <w:t>in the structure.</w:t>
      </w:r>
    </w:p>
    <w:p w14:paraId="6AE0C238" w14:textId="44A926CF" w:rsidR="549E059D" w:rsidRPr="000356A9" w:rsidRDefault="549E059D" w:rsidP="00087D1A">
      <w:pPr>
        <w:spacing w:after="0" w:line="360" w:lineRule="auto"/>
        <w:jc w:val="both"/>
        <w:rPr>
          <w:rFonts w:cstheme="minorHAnsi"/>
          <w:b/>
          <w:bCs/>
        </w:rPr>
      </w:pPr>
    </w:p>
    <w:p w14:paraId="69F996C2" w14:textId="7DB230D9" w:rsidR="0030600A" w:rsidRPr="000356A9" w:rsidRDefault="33738BDC" w:rsidP="00087D1A">
      <w:pPr>
        <w:spacing w:after="0" w:line="360" w:lineRule="auto"/>
        <w:rPr>
          <w:rFonts w:cstheme="minorHAnsi"/>
          <w:b/>
          <w:bCs/>
        </w:rPr>
      </w:pPr>
      <w:r w:rsidRPr="000356A9">
        <w:rPr>
          <w:rFonts w:cstheme="minorHAnsi"/>
          <w:b/>
          <w:bCs/>
        </w:rPr>
        <w:t xml:space="preserve">Dedicated </w:t>
      </w:r>
      <w:r w:rsidR="00F14A56" w:rsidRPr="000356A9">
        <w:rPr>
          <w:rFonts w:cstheme="minorHAnsi"/>
          <w:b/>
          <w:bCs/>
        </w:rPr>
        <w:t xml:space="preserve">Structure </w:t>
      </w:r>
      <w:r w:rsidR="67BB5C8F" w:rsidRPr="000356A9">
        <w:rPr>
          <w:rFonts w:cstheme="minorHAnsi"/>
          <w:b/>
          <w:bCs/>
        </w:rPr>
        <w:t>Design</w:t>
      </w:r>
    </w:p>
    <w:p w14:paraId="62300458" w14:textId="6F27E96A" w:rsidR="0030600A" w:rsidRPr="000356A9" w:rsidRDefault="3BEDAB59" w:rsidP="00D677EB">
      <w:pPr>
        <w:spacing w:after="240" w:line="360" w:lineRule="auto"/>
        <w:rPr>
          <w:rFonts w:cstheme="minorHAnsi"/>
        </w:rPr>
      </w:pPr>
      <w:r w:rsidRPr="000356A9">
        <w:rPr>
          <w:rFonts w:cstheme="minorHAnsi"/>
        </w:rPr>
        <w:t xml:space="preserve">Projects </w:t>
      </w:r>
      <w:r w:rsidR="72F8CAD3" w:rsidRPr="000356A9">
        <w:rPr>
          <w:rFonts w:cstheme="minorHAnsi"/>
        </w:rPr>
        <w:t>specifically</w:t>
      </w:r>
      <w:r w:rsidRPr="000356A9">
        <w:rPr>
          <w:rFonts w:cstheme="minorHAnsi"/>
        </w:rPr>
        <w:t xml:space="preserve"> </w:t>
      </w:r>
      <w:r w:rsidR="390C5A3E" w:rsidRPr="000356A9">
        <w:rPr>
          <w:rFonts w:cstheme="minorHAnsi"/>
        </w:rPr>
        <w:t>identifi</w:t>
      </w:r>
      <w:r w:rsidRPr="000356A9">
        <w:rPr>
          <w:rFonts w:cstheme="minorHAnsi"/>
        </w:rPr>
        <w:t>ed</w:t>
      </w:r>
      <w:r w:rsidR="3F82E204" w:rsidRPr="000356A9">
        <w:rPr>
          <w:rFonts w:cstheme="minorHAnsi"/>
        </w:rPr>
        <w:t xml:space="preserve"> for</w:t>
      </w:r>
      <w:r w:rsidR="5CEB4264" w:rsidRPr="000356A9">
        <w:rPr>
          <w:rFonts w:cstheme="minorHAnsi"/>
        </w:rPr>
        <w:t xml:space="preserve"> conservation needs or </w:t>
      </w:r>
      <w:r w:rsidR="45801F2D" w:rsidRPr="000356A9">
        <w:rPr>
          <w:rFonts w:cstheme="minorHAnsi"/>
        </w:rPr>
        <w:t xml:space="preserve">vehicle </w:t>
      </w:r>
      <w:r w:rsidR="2F6CA1E5" w:rsidRPr="000356A9">
        <w:rPr>
          <w:rFonts w:cstheme="minorHAnsi"/>
        </w:rPr>
        <w:t>c</w:t>
      </w:r>
      <w:r w:rsidR="45801F2D" w:rsidRPr="000356A9">
        <w:rPr>
          <w:rFonts w:cstheme="minorHAnsi"/>
        </w:rPr>
        <w:t xml:space="preserve">ollision </w:t>
      </w:r>
      <w:r w:rsidR="4B677491" w:rsidRPr="000356A9">
        <w:rPr>
          <w:rFonts w:cstheme="minorHAnsi"/>
        </w:rPr>
        <w:t>r</w:t>
      </w:r>
      <w:r w:rsidR="45801F2D" w:rsidRPr="000356A9">
        <w:rPr>
          <w:rFonts w:cstheme="minorHAnsi"/>
        </w:rPr>
        <w:t>eduction</w:t>
      </w:r>
      <w:r w:rsidR="45801F2D" w:rsidRPr="000356A9">
        <w:rPr>
          <w:rFonts w:eastAsia="Calibri" w:cstheme="minorHAnsi"/>
        </w:rPr>
        <w:t xml:space="preserve"> </w:t>
      </w:r>
      <w:r w:rsidR="057D753F" w:rsidRPr="000356A9">
        <w:rPr>
          <w:rFonts w:eastAsia="Calibri" w:cstheme="minorHAnsi"/>
        </w:rPr>
        <w:t>will be</w:t>
      </w:r>
      <w:r w:rsidR="3A53F9A1" w:rsidRPr="000356A9">
        <w:rPr>
          <w:rFonts w:eastAsia="Calibri" w:cstheme="minorHAnsi"/>
        </w:rPr>
        <w:t xml:space="preserve"> planned </w:t>
      </w:r>
      <w:r w:rsidR="5764C5D0" w:rsidRPr="000356A9">
        <w:rPr>
          <w:rFonts w:eastAsia="Calibri" w:cstheme="minorHAnsi"/>
        </w:rPr>
        <w:t xml:space="preserve">and developed </w:t>
      </w:r>
      <w:r w:rsidR="18C41BA0" w:rsidRPr="000356A9">
        <w:rPr>
          <w:rFonts w:eastAsia="Calibri" w:cstheme="minorHAnsi"/>
        </w:rPr>
        <w:t>in accordance with t</w:t>
      </w:r>
      <w:r w:rsidR="18C41BA0" w:rsidRPr="000356A9">
        <w:rPr>
          <w:rFonts w:eastAsia="Calibri" w:cstheme="minorHAnsi"/>
          <w:color w:val="000000" w:themeColor="text1"/>
        </w:rPr>
        <w:t xml:space="preserve">he </w:t>
      </w:r>
      <w:r w:rsidR="18C41BA0" w:rsidRPr="000356A9">
        <w:rPr>
          <w:rFonts w:eastAsia="Calibri" w:cstheme="minorHAnsi"/>
          <w:i/>
          <w:iCs/>
          <w:color w:val="000000" w:themeColor="text1"/>
        </w:rPr>
        <w:t>2023 Wildlife Stewardship MOU</w:t>
      </w:r>
      <w:r w:rsidR="46F4A8F7" w:rsidRPr="000356A9">
        <w:rPr>
          <w:rFonts w:eastAsia="Calibri" w:cstheme="minorHAnsi"/>
          <w:i/>
          <w:iCs/>
          <w:color w:val="000000" w:themeColor="text1"/>
        </w:rPr>
        <w:t xml:space="preserve"> </w:t>
      </w:r>
      <w:r w:rsidR="46F4A8F7" w:rsidRPr="000356A9">
        <w:rPr>
          <w:rFonts w:eastAsia="Calibri" w:cstheme="minorHAnsi"/>
          <w:color w:val="000000" w:themeColor="text1"/>
        </w:rPr>
        <w:t>u</w:t>
      </w:r>
      <w:r w:rsidR="0CE65F28" w:rsidRPr="000356A9">
        <w:rPr>
          <w:rFonts w:eastAsia="Calibri" w:cstheme="minorHAnsi"/>
          <w:color w:val="000000" w:themeColor="text1"/>
        </w:rPr>
        <w:t>nder</w:t>
      </w:r>
      <w:r w:rsidR="3A53F9A1" w:rsidRPr="000356A9">
        <w:rPr>
          <w:rFonts w:eastAsia="Calibri" w:cstheme="minorHAnsi"/>
        </w:rPr>
        <w:t xml:space="preserve"> </w:t>
      </w:r>
      <w:r w:rsidR="2645A22D" w:rsidRPr="000356A9">
        <w:rPr>
          <w:rFonts w:eastAsia="Calibri" w:cstheme="minorHAnsi"/>
        </w:rPr>
        <w:t>established procedures</w:t>
      </w:r>
      <w:r w:rsidR="57E0B5D4" w:rsidRPr="000356A9">
        <w:rPr>
          <w:rFonts w:eastAsia="Calibri" w:cstheme="minorHAnsi"/>
        </w:rPr>
        <w:t xml:space="preserve"> </w:t>
      </w:r>
      <w:r w:rsidR="0E25ED10" w:rsidRPr="000356A9">
        <w:rPr>
          <w:rFonts w:eastAsia="Calibri" w:cstheme="minorHAnsi"/>
        </w:rPr>
        <w:t>(e.g.,</w:t>
      </w:r>
      <w:r w:rsidR="57E0B5D4" w:rsidRPr="000356A9">
        <w:rPr>
          <w:rFonts w:eastAsia="Calibri" w:cstheme="minorHAnsi"/>
        </w:rPr>
        <w:t xml:space="preserve"> NEPA/SEPA scoping</w:t>
      </w:r>
      <w:r w:rsidR="6FA9C982" w:rsidRPr="000356A9">
        <w:rPr>
          <w:rFonts w:eastAsia="Calibri" w:cstheme="minorHAnsi"/>
        </w:rPr>
        <w:t xml:space="preserve">, </w:t>
      </w:r>
      <w:r w:rsidR="57E0B5D4" w:rsidRPr="000356A9">
        <w:rPr>
          <w:rFonts w:eastAsia="Calibri" w:cstheme="minorHAnsi"/>
        </w:rPr>
        <w:t>NEPA</w:t>
      </w:r>
      <w:r w:rsidR="55A095D9" w:rsidRPr="000356A9">
        <w:rPr>
          <w:rFonts w:eastAsia="Calibri" w:cstheme="minorHAnsi"/>
        </w:rPr>
        <w:t>/404</w:t>
      </w:r>
      <w:r w:rsidR="57E0B5D4" w:rsidRPr="000356A9">
        <w:rPr>
          <w:rFonts w:eastAsia="Calibri" w:cstheme="minorHAnsi"/>
        </w:rPr>
        <w:t xml:space="preserve"> merger</w:t>
      </w:r>
      <w:r w:rsidR="38896922" w:rsidRPr="000356A9">
        <w:rPr>
          <w:rFonts w:eastAsia="Calibri" w:cstheme="minorHAnsi"/>
        </w:rPr>
        <w:t>,…)</w:t>
      </w:r>
      <w:r w:rsidR="57E0B5D4" w:rsidRPr="000356A9">
        <w:rPr>
          <w:rFonts w:eastAsia="Calibri" w:cstheme="minorHAnsi"/>
        </w:rPr>
        <w:t>.</w:t>
      </w:r>
      <w:r w:rsidR="70ECC782" w:rsidRPr="000356A9">
        <w:rPr>
          <w:rFonts w:eastAsia="Calibri" w:cstheme="minorHAnsi"/>
        </w:rPr>
        <w:t xml:space="preserve">  </w:t>
      </w:r>
      <w:r w:rsidR="6838DC04" w:rsidRPr="000356A9">
        <w:rPr>
          <w:rFonts w:eastAsia="Calibri" w:cstheme="minorHAnsi"/>
        </w:rPr>
        <w:t>Such p</w:t>
      </w:r>
      <w:r w:rsidR="70ECC782" w:rsidRPr="000356A9">
        <w:rPr>
          <w:rFonts w:eastAsia="Calibri" w:cstheme="minorHAnsi"/>
        </w:rPr>
        <w:t xml:space="preserve">rojects </w:t>
      </w:r>
      <w:r w:rsidR="04790B4B" w:rsidRPr="000356A9">
        <w:rPr>
          <w:rFonts w:eastAsia="Calibri" w:cstheme="minorHAnsi"/>
        </w:rPr>
        <w:t>typically involve</w:t>
      </w:r>
      <w:r w:rsidR="70ECC782" w:rsidRPr="000356A9">
        <w:rPr>
          <w:rFonts w:eastAsia="Calibri" w:cstheme="minorHAnsi"/>
        </w:rPr>
        <w:t xml:space="preserve"> new roadways or </w:t>
      </w:r>
      <w:r w:rsidR="4C63A8B5" w:rsidRPr="000356A9">
        <w:rPr>
          <w:rFonts w:eastAsia="Calibri" w:cstheme="minorHAnsi"/>
        </w:rPr>
        <w:t xml:space="preserve">upgrades to </w:t>
      </w:r>
      <w:r w:rsidR="70ECC782" w:rsidRPr="000356A9">
        <w:rPr>
          <w:rFonts w:eastAsia="Calibri" w:cstheme="minorHAnsi"/>
        </w:rPr>
        <w:t>existing facili</w:t>
      </w:r>
      <w:r w:rsidR="007D951F" w:rsidRPr="000356A9">
        <w:rPr>
          <w:rFonts w:eastAsia="Calibri" w:cstheme="minorHAnsi"/>
        </w:rPr>
        <w:t xml:space="preserve">ties where </w:t>
      </w:r>
      <w:r w:rsidR="20247299" w:rsidRPr="000356A9">
        <w:rPr>
          <w:rFonts w:eastAsia="Calibri" w:cstheme="minorHAnsi"/>
        </w:rPr>
        <w:t xml:space="preserve">traffic </w:t>
      </w:r>
      <w:r w:rsidR="71EB81BE" w:rsidRPr="000356A9">
        <w:rPr>
          <w:rFonts w:eastAsia="Calibri" w:cstheme="minorHAnsi"/>
        </w:rPr>
        <w:t>capacity will be increased</w:t>
      </w:r>
      <w:r w:rsidR="622D8142" w:rsidRPr="000356A9">
        <w:rPr>
          <w:rFonts w:eastAsia="Calibri" w:cstheme="minorHAnsi"/>
        </w:rPr>
        <w:t xml:space="preserve"> (</w:t>
      </w:r>
      <w:r w:rsidR="00523DA1" w:rsidRPr="000356A9">
        <w:rPr>
          <w:rFonts w:eastAsia="Calibri" w:cstheme="minorHAnsi"/>
        </w:rPr>
        <w:t>e.g.</w:t>
      </w:r>
      <w:r w:rsidR="622D8142" w:rsidRPr="000356A9">
        <w:rPr>
          <w:rFonts w:eastAsia="Calibri" w:cstheme="minorHAnsi"/>
        </w:rPr>
        <w:t xml:space="preserve"> major widening)</w:t>
      </w:r>
      <w:r w:rsidR="71EB81BE" w:rsidRPr="000356A9">
        <w:rPr>
          <w:rFonts w:eastAsia="Calibri" w:cstheme="minorHAnsi"/>
        </w:rPr>
        <w:t xml:space="preserve">, </w:t>
      </w:r>
      <w:r w:rsidR="4AD719CD" w:rsidRPr="000356A9">
        <w:rPr>
          <w:rFonts w:eastAsia="Calibri" w:cstheme="minorHAnsi"/>
        </w:rPr>
        <w:t xml:space="preserve">there are </w:t>
      </w:r>
      <w:r w:rsidR="60C047C4" w:rsidRPr="000356A9">
        <w:rPr>
          <w:rFonts w:eastAsia="Calibri" w:cstheme="minorHAnsi"/>
        </w:rPr>
        <w:t xml:space="preserve">legacy </w:t>
      </w:r>
      <w:r w:rsidR="059CCDB5" w:rsidRPr="000356A9">
        <w:rPr>
          <w:rFonts w:eastAsia="Calibri" w:cstheme="minorHAnsi"/>
        </w:rPr>
        <w:t>conservation</w:t>
      </w:r>
      <w:r w:rsidR="007D951F" w:rsidRPr="000356A9">
        <w:rPr>
          <w:rFonts w:eastAsia="Calibri" w:cstheme="minorHAnsi"/>
        </w:rPr>
        <w:t xml:space="preserve"> needs</w:t>
      </w:r>
      <w:r w:rsidR="74ADA7DD" w:rsidRPr="000356A9">
        <w:rPr>
          <w:rFonts w:eastAsia="Calibri" w:cstheme="minorHAnsi"/>
        </w:rPr>
        <w:t>,</w:t>
      </w:r>
      <w:r w:rsidR="007D951F" w:rsidRPr="000356A9">
        <w:rPr>
          <w:rFonts w:eastAsia="Calibri" w:cstheme="minorHAnsi"/>
        </w:rPr>
        <w:t xml:space="preserve"> and/or wildlife vehicle collision issues have increased</w:t>
      </w:r>
      <w:r w:rsidR="1C0F1A9B" w:rsidRPr="000356A9">
        <w:rPr>
          <w:rFonts w:eastAsia="Calibri" w:cstheme="minorHAnsi"/>
        </w:rPr>
        <w:t xml:space="preserve"> or developed </w:t>
      </w:r>
      <w:r w:rsidR="339E9B23" w:rsidRPr="000356A9">
        <w:rPr>
          <w:rFonts w:eastAsia="Calibri" w:cstheme="minorHAnsi"/>
        </w:rPr>
        <w:t>over</w:t>
      </w:r>
      <w:r w:rsidR="1C0F1A9B" w:rsidRPr="000356A9">
        <w:rPr>
          <w:rFonts w:eastAsia="Calibri" w:cstheme="minorHAnsi"/>
        </w:rPr>
        <w:t xml:space="preserve"> time</w:t>
      </w:r>
      <w:r w:rsidR="007D951F" w:rsidRPr="000356A9">
        <w:rPr>
          <w:rFonts w:eastAsia="Calibri" w:cstheme="minorHAnsi"/>
        </w:rPr>
        <w:t>.</w:t>
      </w:r>
      <w:r w:rsidR="3A53F9A1" w:rsidRPr="000356A9">
        <w:rPr>
          <w:rFonts w:eastAsia="Calibri" w:cstheme="minorHAnsi"/>
        </w:rPr>
        <w:t xml:space="preserve"> </w:t>
      </w:r>
      <w:r w:rsidR="057D753F" w:rsidRPr="000356A9">
        <w:rPr>
          <w:rFonts w:eastAsia="Calibri" w:cstheme="minorHAnsi"/>
        </w:rPr>
        <w:t xml:space="preserve"> </w:t>
      </w:r>
      <w:r w:rsidR="1B98AC49" w:rsidRPr="000356A9">
        <w:rPr>
          <w:rFonts w:eastAsia="Calibri" w:cstheme="minorHAnsi"/>
        </w:rPr>
        <w:t xml:space="preserve"> </w:t>
      </w:r>
      <w:r w:rsidR="26265FB2" w:rsidRPr="000356A9">
        <w:rPr>
          <w:rFonts w:cstheme="minorHAnsi"/>
        </w:rPr>
        <w:t xml:space="preserve">Available wildlife </w:t>
      </w:r>
      <w:r w:rsidR="1B287013" w:rsidRPr="000356A9">
        <w:rPr>
          <w:rFonts w:cstheme="minorHAnsi"/>
        </w:rPr>
        <w:t xml:space="preserve">population and </w:t>
      </w:r>
      <w:r w:rsidR="26265FB2" w:rsidRPr="000356A9">
        <w:rPr>
          <w:rFonts w:cstheme="minorHAnsi"/>
        </w:rPr>
        <w:t>habitat information, roadkill rates, cost estimates</w:t>
      </w:r>
      <w:r w:rsidR="1373A92B" w:rsidRPr="000356A9">
        <w:rPr>
          <w:rFonts w:cstheme="minorHAnsi"/>
        </w:rPr>
        <w:t xml:space="preserve"> and benefit analyses</w:t>
      </w:r>
      <w:r w:rsidR="26265FB2" w:rsidRPr="000356A9">
        <w:rPr>
          <w:rFonts w:cstheme="minorHAnsi"/>
        </w:rPr>
        <w:t>,</w:t>
      </w:r>
      <w:r w:rsidR="2BB4DF46" w:rsidRPr="000356A9">
        <w:rPr>
          <w:rFonts w:cstheme="minorHAnsi"/>
        </w:rPr>
        <w:t xml:space="preserve"> </w:t>
      </w:r>
      <w:r w:rsidR="26265FB2" w:rsidRPr="000356A9">
        <w:rPr>
          <w:rFonts w:cstheme="minorHAnsi"/>
        </w:rPr>
        <w:t xml:space="preserve">and other pertinent supporting information </w:t>
      </w:r>
      <w:r w:rsidR="398D3F8B" w:rsidRPr="000356A9">
        <w:rPr>
          <w:rFonts w:cstheme="minorHAnsi"/>
        </w:rPr>
        <w:t>will</w:t>
      </w:r>
      <w:r w:rsidR="26265FB2" w:rsidRPr="000356A9">
        <w:rPr>
          <w:rFonts w:cstheme="minorHAnsi"/>
        </w:rPr>
        <w:t xml:space="preserve"> be </w:t>
      </w:r>
      <w:r w:rsidR="13D2512D" w:rsidRPr="000356A9">
        <w:rPr>
          <w:rFonts w:cstheme="minorHAnsi"/>
        </w:rPr>
        <w:t xml:space="preserve">collectively </w:t>
      </w:r>
      <w:r w:rsidR="26265FB2" w:rsidRPr="000356A9">
        <w:rPr>
          <w:rFonts w:cstheme="minorHAnsi"/>
        </w:rPr>
        <w:t xml:space="preserve">considered where these </w:t>
      </w:r>
      <w:r w:rsidR="26265FB2" w:rsidRPr="000356A9">
        <w:rPr>
          <w:rFonts w:cstheme="minorHAnsi"/>
          <w:i/>
          <w:iCs/>
        </w:rPr>
        <w:t>dedicated</w:t>
      </w:r>
      <w:r w:rsidR="26265FB2" w:rsidRPr="000356A9">
        <w:rPr>
          <w:rFonts w:cstheme="minorHAnsi"/>
        </w:rPr>
        <w:t xml:space="preserve"> wildlife passage accommodations </w:t>
      </w:r>
      <w:r w:rsidR="3AAFBD27" w:rsidRPr="000356A9">
        <w:rPr>
          <w:rFonts w:cstheme="minorHAnsi"/>
        </w:rPr>
        <w:t>are pursued</w:t>
      </w:r>
      <w:r w:rsidR="4E3A2164" w:rsidRPr="000356A9">
        <w:rPr>
          <w:rFonts w:cstheme="minorHAnsi"/>
        </w:rPr>
        <w:t xml:space="preserve"> </w:t>
      </w:r>
      <w:r w:rsidR="26265FB2" w:rsidRPr="000356A9">
        <w:rPr>
          <w:rFonts w:cstheme="minorHAnsi"/>
        </w:rPr>
        <w:t>for either safety or conservation.</w:t>
      </w:r>
      <w:r w:rsidR="0D9FEAA5" w:rsidRPr="000356A9">
        <w:rPr>
          <w:rFonts w:cstheme="minorHAnsi"/>
        </w:rPr>
        <w:t xml:space="preserve"> </w:t>
      </w:r>
    </w:p>
    <w:p w14:paraId="28D5B6F4" w14:textId="3E6CD11D" w:rsidR="0030600A" w:rsidRPr="000356A9" w:rsidRDefault="742BFA26" w:rsidP="00D677EB">
      <w:pPr>
        <w:spacing w:after="240" w:line="360" w:lineRule="auto"/>
        <w:rPr>
          <w:rFonts w:eastAsia="Calibri" w:cstheme="minorHAnsi"/>
        </w:rPr>
      </w:pPr>
      <w:r w:rsidRPr="000356A9">
        <w:rPr>
          <w:rFonts w:eastAsia="Calibri" w:cstheme="minorHAnsi"/>
        </w:rPr>
        <w:t xml:space="preserve">The NCDOT is </w:t>
      </w:r>
      <w:r w:rsidR="4D02AFCC" w:rsidRPr="000356A9">
        <w:rPr>
          <w:rFonts w:eastAsia="Calibri" w:cstheme="minorHAnsi"/>
        </w:rPr>
        <w:t xml:space="preserve">challenged to responsibly manage public funds while addressing </w:t>
      </w:r>
      <w:r w:rsidR="49FBE58B" w:rsidRPr="000356A9">
        <w:rPr>
          <w:rFonts w:eastAsia="Calibri" w:cstheme="minorHAnsi"/>
        </w:rPr>
        <w:t xml:space="preserve">an </w:t>
      </w:r>
      <w:r w:rsidR="4D02AFCC" w:rsidRPr="000356A9">
        <w:rPr>
          <w:rFonts w:eastAsia="Calibri" w:cstheme="minorHAnsi"/>
        </w:rPr>
        <w:t xml:space="preserve">increasing number and complexity of regulatory and planning considerations to deliver transportation projects. </w:t>
      </w:r>
      <w:r w:rsidR="13244387" w:rsidRPr="000356A9">
        <w:rPr>
          <w:rFonts w:eastAsia="Calibri" w:cstheme="minorHAnsi"/>
        </w:rPr>
        <w:t xml:space="preserve">The NCWRC is similarly charged with ensuring public funds are used </w:t>
      </w:r>
      <w:r w:rsidR="4F6E914E" w:rsidRPr="000356A9">
        <w:rPr>
          <w:rFonts w:eastAsia="Calibri" w:cstheme="minorHAnsi"/>
        </w:rPr>
        <w:t>for</w:t>
      </w:r>
      <w:r w:rsidR="7D6988E6" w:rsidRPr="000356A9">
        <w:rPr>
          <w:rFonts w:eastAsia="Calibri" w:cstheme="minorHAnsi"/>
        </w:rPr>
        <w:t xml:space="preserve"> </w:t>
      </w:r>
      <w:r w:rsidR="4F6E914E" w:rsidRPr="000356A9">
        <w:rPr>
          <w:rFonts w:eastAsia="Calibri" w:cstheme="minorHAnsi"/>
        </w:rPr>
        <w:t>conservation</w:t>
      </w:r>
      <w:r w:rsidR="13244387" w:rsidRPr="000356A9">
        <w:rPr>
          <w:rFonts w:eastAsia="Calibri" w:cstheme="minorHAnsi"/>
        </w:rPr>
        <w:t xml:space="preserve"> priorities</w:t>
      </w:r>
      <w:r w:rsidR="630433C0" w:rsidRPr="000356A9">
        <w:rPr>
          <w:rFonts w:eastAsia="Calibri" w:cstheme="minorHAnsi"/>
        </w:rPr>
        <w:t xml:space="preserve"> and objectives</w:t>
      </w:r>
      <w:r w:rsidR="13244387" w:rsidRPr="000356A9">
        <w:rPr>
          <w:rFonts w:eastAsia="Calibri" w:cstheme="minorHAnsi"/>
        </w:rPr>
        <w:t xml:space="preserve">.  </w:t>
      </w:r>
      <w:r w:rsidR="4D02AFCC" w:rsidRPr="000356A9">
        <w:rPr>
          <w:rFonts w:eastAsia="Calibri" w:cstheme="minorHAnsi"/>
        </w:rPr>
        <w:t xml:space="preserve">Cost-benefit analysis of safety/habitat connectivity measures must validate the extra costs associated with providing habitat connectivity/safety measures. </w:t>
      </w:r>
    </w:p>
    <w:p w14:paraId="280D5EDB" w14:textId="77777777" w:rsidR="00DD5A55" w:rsidRPr="000356A9" w:rsidRDefault="00DD5A55" w:rsidP="00DD5A55">
      <w:pPr>
        <w:spacing w:after="0" w:line="360" w:lineRule="auto"/>
        <w:rPr>
          <w:rFonts w:eastAsia="Calibri" w:cstheme="minorHAnsi"/>
          <w:u w:val="single"/>
        </w:rPr>
      </w:pPr>
    </w:p>
    <w:p w14:paraId="36F35B73" w14:textId="11CAB1A2" w:rsidR="0030600A" w:rsidRPr="000356A9" w:rsidRDefault="386E9160" w:rsidP="00DD5A55">
      <w:pPr>
        <w:spacing w:after="0" w:line="360" w:lineRule="auto"/>
        <w:rPr>
          <w:rFonts w:eastAsia="Calibri" w:cstheme="minorHAnsi"/>
          <w:u w:val="single"/>
        </w:rPr>
      </w:pPr>
      <w:r w:rsidRPr="000356A9">
        <w:rPr>
          <w:rFonts w:eastAsia="Calibri" w:cstheme="minorHAnsi"/>
          <w:u w:val="single"/>
        </w:rPr>
        <w:t>Structure Types and Objectives</w:t>
      </w:r>
    </w:p>
    <w:p w14:paraId="622AEB60" w14:textId="4F656747" w:rsidR="00E24F1C" w:rsidRPr="000356A9" w:rsidRDefault="793E747A" w:rsidP="50CECB2A">
      <w:pPr>
        <w:spacing w:after="0" w:line="360" w:lineRule="auto"/>
        <w:rPr>
          <w:rFonts w:eastAsia="Calibri" w:cstheme="minorHAnsi"/>
        </w:rPr>
      </w:pPr>
      <w:r w:rsidRPr="000356A9">
        <w:rPr>
          <w:rFonts w:eastAsia="Calibri" w:cstheme="minorHAnsi"/>
        </w:rPr>
        <w:t xml:space="preserve">There are several dedicated wildlife crossing structures in </w:t>
      </w:r>
      <w:r w:rsidR="4D56D4DD" w:rsidRPr="000356A9">
        <w:rPr>
          <w:rFonts w:eastAsia="Calibri" w:cstheme="minorHAnsi"/>
        </w:rPr>
        <w:t>North Carolina</w:t>
      </w:r>
      <w:r w:rsidR="42360D1B" w:rsidRPr="000356A9">
        <w:rPr>
          <w:rFonts w:eastAsia="Calibri" w:cstheme="minorHAnsi"/>
        </w:rPr>
        <w:t xml:space="preserve"> with different designs and objectives</w:t>
      </w:r>
      <w:r w:rsidRPr="000356A9">
        <w:rPr>
          <w:rFonts w:eastAsia="Calibri" w:cstheme="minorHAnsi"/>
        </w:rPr>
        <w:t xml:space="preserve">.  </w:t>
      </w:r>
      <w:r w:rsidR="5357D537" w:rsidRPr="000356A9">
        <w:rPr>
          <w:rFonts w:eastAsia="Calibri" w:cstheme="minorHAnsi"/>
        </w:rPr>
        <w:t>Large crossing structures can be wildlife overpasses that allow wildlife to travel over the roadway or underpasses in the form of bridges (Figures 1</w:t>
      </w:r>
      <w:r w:rsidR="000B38EB" w:rsidRPr="000356A9">
        <w:rPr>
          <w:rFonts w:eastAsia="Calibri" w:cstheme="minorHAnsi"/>
        </w:rPr>
        <w:t>3</w:t>
      </w:r>
      <w:r w:rsidR="5357D537" w:rsidRPr="000356A9">
        <w:rPr>
          <w:rFonts w:eastAsia="Calibri" w:cstheme="minorHAnsi"/>
        </w:rPr>
        <w:t xml:space="preserve"> and 1</w:t>
      </w:r>
      <w:r w:rsidR="000B38EB" w:rsidRPr="000356A9">
        <w:rPr>
          <w:rFonts w:eastAsia="Calibri" w:cstheme="minorHAnsi"/>
        </w:rPr>
        <w:t>4</w:t>
      </w:r>
      <w:r w:rsidR="5357D537" w:rsidRPr="000356A9">
        <w:rPr>
          <w:rFonts w:eastAsia="Calibri" w:cstheme="minorHAnsi"/>
        </w:rPr>
        <w:t xml:space="preserve">).  North Carolina has several successful wildlife underpasses that are preferred options in situations such as flat terrain.  Large crossing structures are </w:t>
      </w:r>
      <w:r w:rsidR="00523DA1" w:rsidRPr="000356A9">
        <w:rPr>
          <w:rFonts w:eastAsia="Calibri" w:cstheme="minorHAnsi"/>
        </w:rPr>
        <w:t>typically used to</w:t>
      </w:r>
      <w:r w:rsidR="5357D537" w:rsidRPr="000356A9">
        <w:rPr>
          <w:rFonts w:eastAsia="Calibri" w:cstheme="minorHAnsi"/>
        </w:rPr>
        <w:t xml:space="preserve"> target large mammal species</w:t>
      </w:r>
      <w:r w:rsidR="4E4C8B41" w:rsidRPr="000356A9">
        <w:rPr>
          <w:rFonts w:eastAsia="Calibri" w:cstheme="minorHAnsi"/>
        </w:rPr>
        <w:t xml:space="preserve">. </w:t>
      </w:r>
      <w:r w:rsidR="000B38EB" w:rsidRPr="000356A9">
        <w:rPr>
          <w:rFonts w:eastAsia="Calibri" w:cstheme="minorHAnsi"/>
        </w:rPr>
        <w:t xml:space="preserve"> </w:t>
      </w:r>
      <w:r w:rsidR="4E4C8B41" w:rsidRPr="000356A9">
        <w:rPr>
          <w:rFonts w:eastAsia="Calibri" w:cstheme="minorHAnsi"/>
        </w:rPr>
        <w:t>By contrast, site specific or species-specific crossings will typically cover a much smaller area and may only utilize small crossing structures (Figure 1</w:t>
      </w:r>
      <w:r w:rsidR="000B38EB" w:rsidRPr="000356A9">
        <w:rPr>
          <w:rFonts w:eastAsia="Calibri" w:cstheme="minorHAnsi"/>
        </w:rPr>
        <w:t>5</w:t>
      </w:r>
      <w:r w:rsidR="4E4C8B41" w:rsidRPr="000356A9">
        <w:rPr>
          <w:rFonts w:eastAsia="Calibri" w:cstheme="minorHAnsi"/>
        </w:rPr>
        <w:t>).</w:t>
      </w:r>
      <w:r w:rsidR="5357D537" w:rsidRPr="000356A9">
        <w:rPr>
          <w:rFonts w:eastAsia="Calibri" w:cstheme="minorHAnsi"/>
        </w:rPr>
        <w:t xml:space="preserve"> </w:t>
      </w:r>
      <w:r w:rsidRPr="000356A9">
        <w:rPr>
          <w:rFonts w:eastAsia="Calibri" w:cstheme="minorHAnsi"/>
        </w:rPr>
        <w:t xml:space="preserve">Structures intended to provide ecological connectivity should provide both the ability to pass large mammals as well as small mammals, reptiles and amphibians.  </w:t>
      </w:r>
      <w:r w:rsidR="221443F9" w:rsidRPr="000356A9">
        <w:rPr>
          <w:rFonts w:eastAsia="Calibri" w:cstheme="minorHAnsi"/>
        </w:rPr>
        <w:t>C</w:t>
      </w:r>
      <w:r w:rsidR="173FF324" w:rsidRPr="000356A9">
        <w:rPr>
          <w:rFonts w:eastAsia="Calibri" w:cstheme="minorHAnsi"/>
        </w:rPr>
        <w:t>onnectivity projects</w:t>
      </w:r>
      <w:r w:rsidRPr="000356A9">
        <w:rPr>
          <w:rFonts w:eastAsia="Calibri" w:cstheme="minorHAnsi"/>
        </w:rPr>
        <w:t xml:space="preserve"> </w:t>
      </w:r>
      <w:r w:rsidRPr="000356A9">
        <w:rPr>
          <w:rFonts w:eastAsia="Calibri" w:cstheme="minorHAnsi"/>
        </w:rPr>
        <w:lastRenderedPageBreak/>
        <w:t>will often</w:t>
      </w:r>
      <w:r w:rsidR="63360CB6" w:rsidRPr="000356A9">
        <w:rPr>
          <w:rFonts w:eastAsia="Calibri" w:cstheme="minorHAnsi"/>
        </w:rPr>
        <w:t xml:space="preserve"> </w:t>
      </w:r>
      <w:r w:rsidRPr="000356A9">
        <w:rPr>
          <w:rFonts w:eastAsia="Calibri" w:cstheme="minorHAnsi"/>
        </w:rPr>
        <w:t xml:space="preserve">include multiple structures </w:t>
      </w:r>
      <w:r w:rsidR="221443F9" w:rsidRPr="000356A9">
        <w:rPr>
          <w:rFonts w:eastAsia="Calibri" w:cstheme="minorHAnsi"/>
        </w:rPr>
        <w:t>provid</w:t>
      </w:r>
      <w:r w:rsidR="6E61D30E" w:rsidRPr="000356A9">
        <w:rPr>
          <w:rFonts w:eastAsia="Calibri" w:cstheme="minorHAnsi"/>
        </w:rPr>
        <w:t>ing</w:t>
      </w:r>
      <w:r w:rsidR="221443F9" w:rsidRPr="000356A9">
        <w:rPr>
          <w:rFonts w:eastAsia="Calibri" w:cstheme="minorHAnsi"/>
        </w:rPr>
        <w:t xml:space="preserve"> better habitat </w:t>
      </w:r>
      <w:r w:rsidR="18E5DD14" w:rsidRPr="000356A9">
        <w:rPr>
          <w:rFonts w:eastAsia="Calibri" w:cstheme="minorHAnsi"/>
        </w:rPr>
        <w:t>connectivity and</w:t>
      </w:r>
      <w:r w:rsidR="01A6D88A" w:rsidRPr="000356A9">
        <w:rPr>
          <w:rFonts w:eastAsia="Calibri" w:cstheme="minorHAnsi"/>
        </w:rPr>
        <w:t xml:space="preserve"> conservation value</w:t>
      </w:r>
      <w:r w:rsidR="31BF3231" w:rsidRPr="000356A9">
        <w:rPr>
          <w:rFonts w:eastAsia="Calibri" w:cstheme="minorHAnsi"/>
        </w:rPr>
        <w:t xml:space="preserve"> particularly for small and/or range limited species</w:t>
      </w:r>
      <w:r w:rsidRPr="000356A9">
        <w:rPr>
          <w:rFonts w:eastAsia="Calibri" w:cstheme="minorHAnsi"/>
        </w:rPr>
        <w:t xml:space="preserve">.  </w:t>
      </w:r>
    </w:p>
    <w:p w14:paraId="1CFC8A19" w14:textId="7F1128EA" w:rsidR="002227EF" w:rsidRPr="000356A9" w:rsidRDefault="002227EF" w:rsidP="3B58D037">
      <w:pPr>
        <w:spacing w:after="0" w:line="360" w:lineRule="auto"/>
        <w:rPr>
          <w:rFonts w:eastAsia="Calibri" w:cstheme="minorHAnsi"/>
        </w:rPr>
      </w:pPr>
    </w:p>
    <w:p w14:paraId="5EE675DB" w14:textId="77777777" w:rsidR="000B38EB" w:rsidRPr="000356A9" w:rsidRDefault="000B38EB" w:rsidP="00526034">
      <w:pPr>
        <w:spacing w:after="0" w:line="360" w:lineRule="auto"/>
        <w:jc w:val="center"/>
        <w:rPr>
          <w:rFonts w:cstheme="minorHAnsi"/>
          <w:noProof/>
        </w:rPr>
      </w:pPr>
      <w:r w:rsidRPr="000356A9">
        <w:rPr>
          <w:rFonts w:cstheme="minorHAnsi"/>
          <w:noProof/>
        </w:rPr>
        <w:drawing>
          <wp:inline distT="0" distB="0" distL="0" distR="0" wp14:anchorId="44E4C897" wp14:editId="23FECC08">
            <wp:extent cx="4587902" cy="2602261"/>
            <wp:effectExtent l="0" t="0" r="3175" b="7620"/>
            <wp:docPr id="640158658" name="Picture 64015865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5640" cy="2612322"/>
                    </a:xfrm>
                    <a:prstGeom prst="rect">
                      <a:avLst/>
                    </a:prstGeom>
                  </pic:spPr>
                </pic:pic>
              </a:graphicData>
            </a:graphic>
          </wp:inline>
        </w:drawing>
      </w:r>
    </w:p>
    <w:p w14:paraId="1668E3EB" w14:textId="691FEF6E" w:rsidR="000B38EB" w:rsidRPr="000356A9" w:rsidRDefault="000B38EB" w:rsidP="000B38EB">
      <w:pPr>
        <w:spacing w:line="360" w:lineRule="auto"/>
        <w:jc w:val="center"/>
        <w:rPr>
          <w:rFonts w:cstheme="minorHAnsi"/>
        </w:rPr>
      </w:pPr>
      <w:r w:rsidRPr="000356A9">
        <w:rPr>
          <w:rFonts w:cstheme="minorHAnsi"/>
        </w:rPr>
        <w:t>Figure 13.  Wildlife underpass on US 64 in Washington County</w:t>
      </w:r>
      <w:r w:rsidR="00C714D7">
        <w:rPr>
          <w:rFonts w:cstheme="minorHAnsi"/>
        </w:rPr>
        <w:t>.</w:t>
      </w:r>
    </w:p>
    <w:p w14:paraId="370E7835" w14:textId="23FA3EF6" w:rsidR="000B38EB" w:rsidRPr="000356A9" w:rsidRDefault="000B38EB" w:rsidP="00526034">
      <w:pPr>
        <w:spacing w:after="0" w:line="360" w:lineRule="auto"/>
        <w:jc w:val="center"/>
        <w:rPr>
          <w:rFonts w:cstheme="minorHAnsi"/>
          <w:noProof/>
        </w:rPr>
      </w:pPr>
      <w:r w:rsidRPr="000356A9">
        <w:rPr>
          <w:rFonts w:cstheme="minorHAnsi"/>
          <w:noProof/>
        </w:rPr>
        <w:drawing>
          <wp:inline distT="0" distB="0" distL="0" distR="0" wp14:anchorId="524E1D49" wp14:editId="767EFC17">
            <wp:extent cx="2870420" cy="3870321"/>
            <wp:effectExtent l="0" t="0" r="6350" b="0"/>
            <wp:docPr id="1618866056" name="Picture 161886605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2094" cy="3926512"/>
                    </a:xfrm>
                    <a:prstGeom prst="rect">
                      <a:avLst/>
                    </a:prstGeom>
                  </pic:spPr>
                </pic:pic>
              </a:graphicData>
            </a:graphic>
          </wp:inline>
        </w:drawing>
      </w:r>
    </w:p>
    <w:p w14:paraId="5BC03B7B" w14:textId="0126B8B8" w:rsidR="000B38EB" w:rsidRPr="000356A9" w:rsidRDefault="000B38EB" w:rsidP="000B38EB">
      <w:pPr>
        <w:spacing w:line="360" w:lineRule="auto"/>
        <w:jc w:val="center"/>
        <w:rPr>
          <w:rFonts w:cstheme="minorHAnsi"/>
        </w:rPr>
      </w:pPr>
      <w:r w:rsidRPr="000356A9">
        <w:rPr>
          <w:rFonts w:cstheme="minorHAnsi"/>
        </w:rPr>
        <w:t xml:space="preserve">Figure 14. Wildlife underpass </w:t>
      </w:r>
      <w:r w:rsidR="00C714D7">
        <w:rPr>
          <w:rFonts w:cstheme="minorHAnsi"/>
        </w:rPr>
        <w:t xml:space="preserve">on </w:t>
      </w:r>
      <w:r w:rsidR="00C714D7" w:rsidRPr="00523DA1">
        <w:rPr>
          <w:rFonts w:cstheme="minorHAnsi"/>
        </w:rPr>
        <w:t>US 17 in Jones County</w:t>
      </w:r>
      <w:r w:rsidR="00C714D7">
        <w:rPr>
          <w:rFonts w:cstheme="minorHAnsi"/>
        </w:rPr>
        <w:t xml:space="preserve"> </w:t>
      </w:r>
      <w:r w:rsidRPr="000356A9">
        <w:rPr>
          <w:rFonts w:cstheme="minorHAnsi"/>
        </w:rPr>
        <w:t>for connecting habitat for range of species.</w:t>
      </w:r>
    </w:p>
    <w:p w14:paraId="199DF4AC" w14:textId="77777777" w:rsidR="000B38EB" w:rsidRPr="000356A9" w:rsidRDefault="000B38EB" w:rsidP="00526034">
      <w:pPr>
        <w:spacing w:after="0" w:line="360" w:lineRule="auto"/>
        <w:jc w:val="center"/>
        <w:rPr>
          <w:rFonts w:cstheme="minorHAnsi"/>
          <w:noProof/>
        </w:rPr>
      </w:pPr>
    </w:p>
    <w:p w14:paraId="7C5AD6A8" w14:textId="4A443E15" w:rsidR="0030600A" w:rsidRPr="000356A9" w:rsidRDefault="0B4BFCD2" w:rsidP="00526034">
      <w:pPr>
        <w:spacing w:after="0" w:line="360" w:lineRule="auto"/>
        <w:jc w:val="center"/>
        <w:rPr>
          <w:rFonts w:cstheme="minorHAnsi"/>
        </w:rPr>
      </w:pPr>
      <w:r w:rsidRPr="000356A9">
        <w:rPr>
          <w:rFonts w:cstheme="minorHAnsi"/>
          <w:noProof/>
        </w:rPr>
        <w:drawing>
          <wp:inline distT="0" distB="0" distL="0" distR="0" wp14:anchorId="2D8A6189" wp14:editId="7350EEFA">
            <wp:extent cx="3975100" cy="2981325"/>
            <wp:effectExtent l="0" t="0" r="6350" b="9525"/>
            <wp:docPr id="1633422989" name="Picture 163342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4229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2185" cy="2986639"/>
                    </a:xfrm>
                    <a:prstGeom prst="rect">
                      <a:avLst/>
                    </a:prstGeom>
                  </pic:spPr>
                </pic:pic>
              </a:graphicData>
            </a:graphic>
          </wp:inline>
        </w:drawing>
      </w:r>
    </w:p>
    <w:p w14:paraId="36637B03" w14:textId="1059A119" w:rsidR="3B58D037" w:rsidRPr="000356A9" w:rsidRDefault="54B0C9CA" w:rsidP="3B58D037">
      <w:pPr>
        <w:spacing w:line="360" w:lineRule="auto"/>
        <w:jc w:val="center"/>
        <w:rPr>
          <w:rFonts w:cstheme="minorHAnsi"/>
        </w:rPr>
      </w:pPr>
      <w:r w:rsidRPr="000356A9">
        <w:rPr>
          <w:rFonts w:cstheme="minorHAnsi"/>
        </w:rPr>
        <w:t>Figure 1</w:t>
      </w:r>
      <w:r w:rsidR="000B38EB" w:rsidRPr="000356A9">
        <w:rPr>
          <w:rFonts w:cstheme="minorHAnsi"/>
        </w:rPr>
        <w:t>5</w:t>
      </w:r>
      <w:r w:rsidRPr="000356A9">
        <w:rPr>
          <w:rFonts w:cstheme="minorHAnsi"/>
        </w:rPr>
        <w:t xml:space="preserve">.  Culvert designed for small </w:t>
      </w:r>
      <w:r w:rsidR="54F4D37F" w:rsidRPr="000356A9">
        <w:rPr>
          <w:rFonts w:cstheme="minorHAnsi"/>
        </w:rPr>
        <w:t xml:space="preserve">and medium </w:t>
      </w:r>
      <w:r w:rsidRPr="000356A9">
        <w:rPr>
          <w:rFonts w:cstheme="minorHAnsi"/>
        </w:rPr>
        <w:t>animal passage</w:t>
      </w:r>
      <w:r w:rsidR="00C714D7">
        <w:rPr>
          <w:rFonts w:cstheme="minorHAnsi"/>
        </w:rPr>
        <w:t xml:space="preserve"> on </w:t>
      </w:r>
      <w:r w:rsidR="00DB1A7D" w:rsidRPr="00523DA1">
        <w:rPr>
          <w:rFonts w:cstheme="minorHAnsi"/>
        </w:rPr>
        <w:t>EF Middleton Blvd.</w:t>
      </w:r>
      <w:r w:rsidR="00C714D7" w:rsidRPr="00523DA1">
        <w:rPr>
          <w:rFonts w:cstheme="minorHAnsi"/>
        </w:rPr>
        <w:t xml:space="preserve"> Brunswick County</w:t>
      </w:r>
      <w:r w:rsidRPr="000356A9">
        <w:rPr>
          <w:rFonts w:cstheme="minorHAnsi"/>
        </w:rPr>
        <w:t>.</w:t>
      </w:r>
    </w:p>
    <w:p w14:paraId="075FF229" w14:textId="77777777" w:rsidR="001B65AA" w:rsidRDefault="001B65AA" w:rsidP="00087D1A">
      <w:pPr>
        <w:spacing w:line="360" w:lineRule="auto"/>
        <w:rPr>
          <w:rFonts w:eastAsia="Calibri" w:cstheme="minorHAnsi"/>
        </w:rPr>
      </w:pPr>
    </w:p>
    <w:p w14:paraId="07A91FE0" w14:textId="29FA6E23" w:rsidR="00DD5A55" w:rsidRDefault="428C2617" w:rsidP="00087D1A">
      <w:pPr>
        <w:spacing w:line="360" w:lineRule="auto"/>
        <w:rPr>
          <w:rFonts w:eastAsia="Calibri" w:cstheme="minorHAnsi"/>
        </w:rPr>
      </w:pPr>
      <w:r w:rsidRPr="000356A9">
        <w:rPr>
          <w:rFonts w:eastAsia="Calibri" w:cstheme="minorHAnsi"/>
        </w:rPr>
        <w:t>Culverts offer a wide range of designs and sizes to provide passage for medium and small species with some larger species commonly using them as well</w:t>
      </w:r>
      <w:r w:rsidR="09E46BD0" w:rsidRPr="000356A9">
        <w:rPr>
          <w:rFonts w:eastAsia="Calibri" w:cstheme="minorHAnsi"/>
        </w:rPr>
        <w:t xml:space="preserve"> (Figure 1</w:t>
      </w:r>
      <w:r w:rsidR="000B38EB" w:rsidRPr="000356A9">
        <w:rPr>
          <w:rFonts w:eastAsia="Calibri" w:cstheme="minorHAnsi"/>
        </w:rPr>
        <w:t>5</w:t>
      </w:r>
      <w:r w:rsidR="3DB7DEF4" w:rsidRPr="000356A9">
        <w:rPr>
          <w:rFonts w:eastAsia="Calibri" w:cstheme="minorHAnsi"/>
        </w:rPr>
        <w:t xml:space="preserve"> and </w:t>
      </w:r>
      <w:r w:rsidR="000B38EB" w:rsidRPr="000356A9">
        <w:rPr>
          <w:rFonts w:eastAsia="Calibri" w:cstheme="minorHAnsi"/>
        </w:rPr>
        <w:t>16</w:t>
      </w:r>
      <w:r w:rsidR="09E46BD0" w:rsidRPr="000356A9">
        <w:rPr>
          <w:rFonts w:eastAsia="Calibri" w:cstheme="minorHAnsi"/>
        </w:rPr>
        <w:t>)</w:t>
      </w:r>
      <w:r w:rsidRPr="000356A9">
        <w:rPr>
          <w:rFonts w:eastAsia="Calibri" w:cstheme="minorHAnsi"/>
        </w:rPr>
        <w:t xml:space="preserve">.  When incorporating culverts for wildlife passage </w:t>
      </w:r>
      <w:r w:rsidR="0D635A7C" w:rsidRPr="000356A9">
        <w:rPr>
          <w:rFonts w:eastAsia="Calibri" w:cstheme="minorHAnsi"/>
        </w:rPr>
        <w:t xml:space="preserve">the following </w:t>
      </w:r>
      <w:r w:rsidR="133ACAB7" w:rsidRPr="000356A9">
        <w:rPr>
          <w:rFonts w:eastAsia="Calibri" w:cstheme="minorHAnsi"/>
        </w:rPr>
        <w:t xml:space="preserve">key design </w:t>
      </w:r>
      <w:r w:rsidR="0D635A7C" w:rsidRPr="000356A9">
        <w:rPr>
          <w:rFonts w:eastAsia="Calibri" w:cstheme="minorHAnsi"/>
        </w:rPr>
        <w:t>features are important</w:t>
      </w:r>
      <w:r w:rsidR="0A333DE6" w:rsidRPr="000356A9">
        <w:rPr>
          <w:rFonts w:eastAsia="Calibri" w:cstheme="minorHAnsi"/>
        </w:rPr>
        <w:t xml:space="preserve"> </w:t>
      </w:r>
      <w:r w:rsidR="5341BC18" w:rsidRPr="000356A9">
        <w:rPr>
          <w:rFonts w:eastAsia="Calibri" w:cstheme="minorHAnsi"/>
        </w:rPr>
        <w:t>and</w:t>
      </w:r>
      <w:r w:rsidR="0A333DE6" w:rsidRPr="000356A9">
        <w:rPr>
          <w:rFonts w:eastAsia="Calibri" w:cstheme="minorHAnsi"/>
        </w:rPr>
        <w:t xml:space="preserve"> should be </w:t>
      </w:r>
      <w:r w:rsidR="5D1194E3" w:rsidRPr="000356A9">
        <w:rPr>
          <w:rFonts w:eastAsia="Calibri" w:cstheme="minorHAnsi"/>
        </w:rPr>
        <w:t>evaluated</w:t>
      </w:r>
      <w:r w:rsidR="0D635A7C" w:rsidRPr="000356A9">
        <w:rPr>
          <w:rFonts w:eastAsia="Calibri" w:cstheme="minorHAnsi"/>
        </w:rPr>
        <w:t>: 1)</w:t>
      </w:r>
      <w:r w:rsidR="7A8CD1E4" w:rsidRPr="000356A9">
        <w:rPr>
          <w:rFonts w:eastAsia="Calibri" w:cstheme="minorHAnsi"/>
        </w:rPr>
        <w:t xml:space="preserve"> </w:t>
      </w:r>
      <w:r w:rsidRPr="000356A9">
        <w:rPr>
          <w:rFonts w:eastAsia="Calibri" w:cstheme="minorHAnsi"/>
        </w:rPr>
        <w:t>culvert</w:t>
      </w:r>
      <w:r w:rsidR="50A57B53" w:rsidRPr="000356A9">
        <w:rPr>
          <w:rFonts w:eastAsia="Calibri" w:cstheme="minorHAnsi"/>
        </w:rPr>
        <w:t>s</w:t>
      </w:r>
      <w:r w:rsidRPr="000356A9">
        <w:rPr>
          <w:rFonts w:eastAsia="Calibri" w:cstheme="minorHAnsi"/>
        </w:rPr>
        <w:t xml:space="preserve"> should be aligned to provide a clear line of sight through the structure</w:t>
      </w:r>
      <w:r w:rsidR="3EEE0798" w:rsidRPr="000356A9">
        <w:rPr>
          <w:rFonts w:eastAsia="Calibri" w:cstheme="minorHAnsi"/>
        </w:rPr>
        <w:t xml:space="preserve"> (Figure 1</w:t>
      </w:r>
      <w:r w:rsidR="002577D7" w:rsidRPr="000356A9">
        <w:rPr>
          <w:rFonts w:eastAsia="Calibri" w:cstheme="minorHAnsi"/>
        </w:rPr>
        <w:t>7</w:t>
      </w:r>
      <w:r w:rsidR="3EEE0798" w:rsidRPr="000356A9">
        <w:rPr>
          <w:rFonts w:eastAsia="Calibri" w:cstheme="minorHAnsi"/>
        </w:rPr>
        <w:t>)</w:t>
      </w:r>
      <w:r w:rsidR="48D9A059" w:rsidRPr="000356A9">
        <w:rPr>
          <w:rFonts w:eastAsia="Calibri" w:cstheme="minorHAnsi"/>
        </w:rPr>
        <w:t>, 2)</w:t>
      </w:r>
      <w:r w:rsidRPr="000356A9">
        <w:rPr>
          <w:rFonts w:eastAsia="Calibri" w:cstheme="minorHAnsi"/>
        </w:rPr>
        <w:t xml:space="preserve"> culvert</w:t>
      </w:r>
      <w:r w:rsidR="6BA71F5E" w:rsidRPr="000356A9">
        <w:rPr>
          <w:rFonts w:eastAsia="Calibri" w:cstheme="minorHAnsi"/>
        </w:rPr>
        <w:t>s</w:t>
      </w:r>
      <w:r w:rsidRPr="000356A9">
        <w:rPr>
          <w:rFonts w:eastAsia="Calibri" w:cstheme="minorHAnsi"/>
        </w:rPr>
        <w:t xml:space="preserve"> should be backfilled to provide a natural substate</w:t>
      </w:r>
      <w:r w:rsidR="5B605B7F" w:rsidRPr="000356A9">
        <w:rPr>
          <w:rFonts w:eastAsia="Calibri" w:cstheme="minorHAnsi"/>
        </w:rPr>
        <w:t>, 3)</w:t>
      </w:r>
      <w:r w:rsidR="00783627" w:rsidRPr="000356A9">
        <w:rPr>
          <w:rFonts w:eastAsia="Calibri" w:cstheme="minorHAnsi"/>
        </w:rPr>
        <w:t xml:space="preserve"> </w:t>
      </w:r>
      <w:r w:rsidRPr="000356A9">
        <w:rPr>
          <w:rFonts w:eastAsia="Calibri" w:cstheme="minorHAnsi"/>
        </w:rPr>
        <w:t xml:space="preserve">grates in the culvert </w:t>
      </w:r>
      <w:r w:rsidR="6F25900C" w:rsidRPr="000356A9">
        <w:rPr>
          <w:rFonts w:eastAsia="Calibri" w:cstheme="minorHAnsi"/>
        </w:rPr>
        <w:t xml:space="preserve">are beneficial </w:t>
      </w:r>
      <w:r w:rsidRPr="000356A9">
        <w:rPr>
          <w:rFonts w:eastAsia="Calibri" w:cstheme="minorHAnsi"/>
        </w:rPr>
        <w:t>t</w:t>
      </w:r>
      <w:r w:rsidR="2D6FA8B4" w:rsidRPr="000356A9">
        <w:rPr>
          <w:rFonts w:eastAsia="Calibri" w:cstheme="minorHAnsi"/>
        </w:rPr>
        <w:t>o</w:t>
      </w:r>
      <w:r w:rsidRPr="000356A9">
        <w:rPr>
          <w:rFonts w:eastAsia="Calibri" w:cstheme="minorHAnsi"/>
        </w:rPr>
        <w:t xml:space="preserve"> allow light and acclimatization to outside conditions</w:t>
      </w:r>
      <w:r w:rsidR="663FA2E1" w:rsidRPr="000356A9">
        <w:rPr>
          <w:rFonts w:eastAsia="Calibri" w:cstheme="minorHAnsi"/>
        </w:rPr>
        <w:t xml:space="preserve"> (Figure 1</w:t>
      </w:r>
      <w:r w:rsidR="002577D7" w:rsidRPr="000356A9">
        <w:rPr>
          <w:rFonts w:eastAsia="Calibri" w:cstheme="minorHAnsi"/>
        </w:rPr>
        <w:t>8</w:t>
      </w:r>
      <w:r w:rsidR="663FA2E1" w:rsidRPr="000356A9">
        <w:rPr>
          <w:rFonts w:eastAsia="Calibri" w:cstheme="minorHAnsi"/>
        </w:rPr>
        <w:t>)</w:t>
      </w:r>
      <w:r w:rsidR="01A23F7D" w:rsidRPr="000356A9">
        <w:rPr>
          <w:rFonts w:eastAsia="Calibri" w:cstheme="minorHAnsi"/>
        </w:rPr>
        <w:t>, and 4)</w:t>
      </w:r>
      <w:r w:rsidR="77396978" w:rsidRPr="000356A9">
        <w:rPr>
          <w:rFonts w:eastAsia="Calibri" w:cstheme="minorHAnsi"/>
        </w:rPr>
        <w:t xml:space="preserve"> </w:t>
      </w:r>
      <w:r w:rsidRPr="000356A9">
        <w:rPr>
          <w:rFonts w:eastAsia="Calibri" w:cstheme="minorHAnsi"/>
        </w:rPr>
        <w:t xml:space="preserve">any grates </w:t>
      </w:r>
      <w:r w:rsidR="2BC818E4" w:rsidRPr="000356A9">
        <w:rPr>
          <w:rFonts w:eastAsia="Calibri" w:cstheme="minorHAnsi"/>
        </w:rPr>
        <w:t xml:space="preserve">need to be </w:t>
      </w:r>
      <w:r w:rsidR="1990C427" w:rsidRPr="000356A9">
        <w:rPr>
          <w:rFonts w:eastAsia="Calibri" w:cstheme="minorHAnsi"/>
        </w:rPr>
        <w:t>elevated</w:t>
      </w:r>
      <w:r w:rsidR="72CFA85B" w:rsidRPr="000356A9">
        <w:rPr>
          <w:rFonts w:eastAsia="Calibri" w:cstheme="minorHAnsi"/>
        </w:rPr>
        <w:t xml:space="preserve"> </w:t>
      </w:r>
      <w:r w:rsidR="068A291F" w:rsidRPr="000356A9">
        <w:rPr>
          <w:rFonts w:eastAsia="Calibri" w:cstheme="minorHAnsi"/>
        </w:rPr>
        <w:t xml:space="preserve">and </w:t>
      </w:r>
      <w:r w:rsidR="3C6F6148" w:rsidRPr="000356A9">
        <w:rPr>
          <w:rFonts w:eastAsia="Calibri" w:cstheme="minorHAnsi"/>
        </w:rPr>
        <w:t>approaches to culverts need</w:t>
      </w:r>
      <w:r w:rsidR="0D53B830" w:rsidRPr="000356A9">
        <w:rPr>
          <w:rFonts w:eastAsia="Calibri" w:cstheme="minorHAnsi"/>
        </w:rPr>
        <w:t xml:space="preserve"> to be graded </w:t>
      </w:r>
      <w:r w:rsidR="068A291F" w:rsidRPr="000356A9">
        <w:rPr>
          <w:rFonts w:eastAsia="Calibri" w:cstheme="minorHAnsi"/>
        </w:rPr>
        <w:t>to prevent</w:t>
      </w:r>
      <w:r w:rsidRPr="000356A9">
        <w:rPr>
          <w:rFonts w:eastAsia="Calibri" w:cstheme="minorHAnsi"/>
        </w:rPr>
        <w:t xml:space="preserve"> concentrated storm water </w:t>
      </w:r>
      <w:r w:rsidR="5498FAFD" w:rsidRPr="000356A9">
        <w:rPr>
          <w:rFonts w:eastAsia="Calibri" w:cstheme="minorHAnsi"/>
        </w:rPr>
        <w:t xml:space="preserve">from </w:t>
      </w:r>
      <w:r w:rsidR="1225C235" w:rsidRPr="000356A9">
        <w:rPr>
          <w:rFonts w:eastAsia="Calibri" w:cstheme="minorHAnsi"/>
        </w:rPr>
        <w:t>entering</w:t>
      </w:r>
      <w:r w:rsidRPr="000356A9">
        <w:rPr>
          <w:rFonts w:eastAsia="Calibri" w:cstheme="minorHAnsi"/>
        </w:rPr>
        <w:t xml:space="preserve"> the crossing structure. </w:t>
      </w:r>
      <w:r w:rsidR="51586A24" w:rsidRPr="000356A9">
        <w:rPr>
          <w:rFonts w:eastAsia="Calibri" w:cstheme="minorHAnsi"/>
        </w:rPr>
        <w:t xml:space="preserve"> </w:t>
      </w:r>
      <w:r w:rsidRPr="000356A9">
        <w:rPr>
          <w:rFonts w:eastAsia="Calibri" w:cstheme="minorHAnsi"/>
        </w:rPr>
        <w:t xml:space="preserve">In some </w:t>
      </w:r>
      <w:r w:rsidR="595071A8" w:rsidRPr="000356A9">
        <w:rPr>
          <w:rFonts w:eastAsia="Calibri" w:cstheme="minorHAnsi"/>
        </w:rPr>
        <w:t>cases,</w:t>
      </w:r>
      <w:r w:rsidRPr="000356A9">
        <w:rPr>
          <w:rFonts w:eastAsia="Calibri" w:cstheme="minorHAnsi"/>
        </w:rPr>
        <w:t xml:space="preserve"> specialized crossing structures such as full open grate structures may be necessary to effectively provide wildlife passage</w:t>
      </w:r>
      <w:r w:rsidR="212AF8A0" w:rsidRPr="000356A9">
        <w:rPr>
          <w:rFonts w:eastAsia="Calibri" w:cstheme="minorHAnsi"/>
        </w:rPr>
        <w:t xml:space="preserve"> (Figure 1</w:t>
      </w:r>
      <w:r w:rsidR="002577D7" w:rsidRPr="000356A9">
        <w:rPr>
          <w:rFonts w:eastAsia="Calibri" w:cstheme="minorHAnsi"/>
        </w:rPr>
        <w:t>9</w:t>
      </w:r>
      <w:r w:rsidR="212AF8A0" w:rsidRPr="000356A9">
        <w:rPr>
          <w:rFonts w:eastAsia="Calibri" w:cstheme="minorHAnsi"/>
        </w:rPr>
        <w:t>)</w:t>
      </w:r>
      <w:r w:rsidRPr="000356A9">
        <w:rPr>
          <w:rFonts w:eastAsia="Calibri" w:cstheme="minorHAnsi"/>
        </w:rPr>
        <w:t xml:space="preserve">.   </w:t>
      </w:r>
    </w:p>
    <w:p w14:paraId="0D2BADAA" w14:textId="7C67A333" w:rsidR="00526034" w:rsidRPr="000356A9" w:rsidRDefault="0089498C" w:rsidP="00DD5A55">
      <w:pPr>
        <w:spacing w:line="360" w:lineRule="auto"/>
        <w:jc w:val="center"/>
        <w:rPr>
          <w:rFonts w:cstheme="minorHAnsi"/>
          <w:noProof/>
        </w:rPr>
      </w:pPr>
      <w:r w:rsidRPr="000356A9">
        <w:rPr>
          <w:rFonts w:cstheme="minorHAnsi"/>
          <w:noProof/>
        </w:rPr>
        <w:lastRenderedPageBreak/>
        <w:drawing>
          <wp:inline distT="0" distB="0" distL="0" distR="0" wp14:anchorId="23917081" wp14:editId="31FC2C93">
            <wp:extent cx="4777851" cy="2687541"/>
            <wp:effectExtent l="0" t="0" r="3810" b="0"/>
            <wp:docPr id="642802979" name="Picture 6428029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02979" name="Picture 642802979"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7851" cy="2687541"/>
                    </a:xfrm>
                    <a:prstGeom prst="rect">
                      <a:avLst/>
                    </a:prstGeom>
                  </pic:spPr>
                </pic:pic>
              </a:graphicData>
            </a:graphic>
          </wp:inline>
        </w:drawing>
      </w:r>
    </w:p>
    <w:p w14:paraId="16A76209" w14:textId="645C6169" w:rsidR="0089498C" w:rsidRPr="000356A9" w:rsidRDefault="0089498C" w:rsidP="0089498C">
      <w:pPr>
        <w:spacing w:line="360" w:lineRule="auto"/>
        <w:jc w:val="center"/>
        <w:rPr>
          <w:rFonts w:cstheme="minorHAnsi"/>
        </w:rPr>
      </w:pPr>
      <w:r w:rsidRPr="000356A9">
        <w:rPr>
          <w:rFonts w:cstheme="minorHAnsi"/>
        </w:rPr>
        <w:t>Figure 16.  Bear in culvert</w:t>
      </w:r>
      <w:r w:rsidR="00DB1A7D">
        <w:rPr>
          <w:rFonts w:cstheme="minorHAnsi"/>
        </w:rPr>
        <w:t>, US 17 Wildlife Crossing Jones County</w:t>
      </w:r>
      <w:r w:rsidR="00C714D7">
        <w:rPr>
          <w:rFonts w:cstheme="minorHAnsi"/>
        </w:rPr>
        <w:t xml:space="preserve"> </w:t>
      </w:r>
    </w:p>
    <w:p w14:paraId="45B01A0A" w14:textId="514EFA85" w:rsidR="0030600A" w:rsidRPr="000356A9" w:rsidRDefault="001B65AA" w:rsidP="00DD5A55">
      <w:pPr>
        <w:spacing w:line="360" w:lineRule="auto"/>
        <w:jc w:val="center"/>
        <w:rPr>
          <w:rFonts w:cstheme="minorHAnsi"/>
        </w:rPr>
      </w:pPr>
      <w:r w:rsidRPr="000356A9">
        <w:rPr>
          <w:rFonts w:cstheme="minorHAnsi"/>
          <w:noProof/>
        </w:rPr>
        <w:drawing>
          <wp:inline distT="0" distB="0" distL="0" distR="0" wp14:anchorId="5DEDA3BF" wp14:editId="5497C893">
            <wp:extent cx="4721311" cy="2655736"/>
            <wp:effectExtent l="0" t="0" r="3175" b="0"/>
            <wp:docPr id="1679565371" name="Picture 1679565371" descr="A deer in a tun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65371" name="Picture 1679565371" descr="A deer in a tunnel&#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1311" cy="2655736"/>
                    </a:xfrm>
                    <a:prstGeom prst="rect">
                      <a:avLst/>
                    </a:prstGeom>
                  </pic:spPr>
                </pic:pic>
              </a:graphicData>
            </a:graphic>
          </wp:inline>
        </w:drawing>
      </w:r>
    </w:p>
    <w:p w14:paraId="1A5FEFB1" w14:textId="4AE53B2C" w:rsidR="00DD5A55" w:rsidRPr="000356A9" w:rsidRDefault="09BA59D7" w:rsidP="00DD5A55">
      <w:pPr>
        <w:spacing w:line="360" w:lineRule="auto"/>
        <w:jc w:val="center"/>
        <w:rPr>
          <w:rFonts w:cstheme="minorHAnsi"/>
        </w:rPr>
      </w:pPr>
      <w:r w:rsidRPr="000356A9">
        <w:rPr>
          <w:rFonts w:cstheme="minorHAnsi"/>
        </w:rPr>
        <w:t>Figure</w:t>
      </w:r>
      <w:r w:rsidR="65463F57" w:rsidRPr="000356A9">
        <w:rPr>
          <w:rFonts w:cstheme="minorHAnsi"/>
        </w:rPr>
        <w:t xml:space="preserve"> 1</w:t>
      </w:r>
      <w:r w:rsidR="002577D7" w:rsidRPr="000356A9">
        <w:rPr>
          <w:rFonts w:cstheme="minorHAnsi"/>
        </w:rPr>
        <w:t>7</w:t>
      </w:r>
      <w:r w:rsidR="65463F57" w:rsidRPr="000356A9">
        <w:rPr>
          <w:rFonts w:cstheme="minorHAnsi"/>
        </w:rPr>
        <w:t xml:space="preserve">.  </w:t>
      </w:r>
      <w:r w:rsidR="5AFDCBC9" w:rsidRPr="000356A9">
        <w:rPr>
          <w:rFonts w:cstheme="minorHAnsi"/>
        </w:rPr>
        <w:t>Daylight visible through culvert</w:t>
      </w:r>
      <w:r w:rsidR="00DB1A7D">
        <w:rPr>
          <w:rFonts w:cstheme="minorHAnsi"/>
        </w:rPr>
        <w:t>, US 17 Wildlife Crossing Jones County</w:t>
      </w:r>
      <w:r w:rsidR="00E24F1C" w:rsidRPr="000356A9">
        <w:rPr>
          <w:rFonts w:cstheme="minorHAnsi"/>
        </w:rPr>
        <w:t>.</w:t>
      </w:r>
    </w:p>
    <w:p w14:paraId="2951CA2B" w14:textId="4A669775" w:rsidR="00DD5A55" w:rsidRPr="000356A9" w:rsidRDefault="00DD5A55" w:rsidP="00DD5A55">
      <w:pPr>
        <w:spacing w:line="360" w:lineRule="auto"/>
        <w:jc w:val="center"/>
        <w:rPr>
          <w:rFonts w:cstheme="minorHAnsi"/>
        </w:rPr>
      </w:pPr>
      <w:r w:rsidRPr="000356A9">
        <w:rPr>
          <w:rFonts w:cstheme="minorHAnsi"/>
          <w:noProof/>
        </w:rPr>
        <w:lastRenderedPageBreak/>
        <w:drawing>
          <wp:inline distT="0" distB="0" distL="0" distR="0" wp14:anchorId="7124001F" wp14:editId="5FF5C9F0">
            <wp:extent cx="2573316" cy="2800350"/>
            <wp:effectExtent l="0" t="0" r="0" b="0"/>
            <wp:docPr id="1332068822" name="Picture 1332068822" descr="A picture containing grass,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68822" name="Picture 1332068822" descr="A picture containing grass, outdoor, sky, road&#10;&#10;Description automatically generated"/>
                    <pic:cNvPicPr/>
                  </pic:nvPicPr>
                  <pic:blipFill>
                    <a:blip r:embed="rId27" cstate="print">
                      <a:extLst>
                        <a:ext uri="{28A0092B-C50C-407E-A947-70E740481C1C}">
                          <a14:useLocalDpi xmlns:a14="http://schemas.microsoft.com/office/drawing/2010/main" val="0"/>
                        </a:ext>
                      </a:extLst>
                    </a:blip>
                    <a:srcRect l="20416" t="17777" r="27083"/>
                    <a:stretch>
                      <a:fillRect/>
                    </a:stretch>
                  </pic:blipFill>
                  <pic:spPr>
                    <a:xfrm>
                      <a:off x="0" y="0"/>
                      <a:ext cx="2584787" cy="2812833"/>
                    </a:xfrm>
                    <a:prstGeom prst="rect">
                      <a:avLst/>
                    </a:prstGeom>
                  </pic:spPr>
                </pic:pic>
              </a:graphicData>
            </a:graphic>
          </wp:inline>
        </w:drawing>
      </w:r>
      <w:r w:rsidR="0089498C">
        <w:rPr>
          <w:rFonts w:cstheme="minorHAnsi"/>
          <w:noProof/>
        </w:rPr>
        <w:t xml:space="preserve"> </w:t>
      </w:r>
      <w:r w:rsidR="0089498C" w:rsidRPr="000356A9">
        <w:rPr>
          <w:rFonts w:cstheme="minorHAnsi"/>
          <w:noProof/>
        </w:rPr>
        <w:drawing>
          <wp:inline distT="0" distB="0" distL="0" distR="0" wp14:anchorId="10E98172" wp14:editId="61965989">
            <wp:extent cx="2692400" cy="2019300"/>
            <wp:effectExtent l="0" t="0" r="0" b="0"/>
            <wp:docPr id="71230160" name="Picture 7123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p>
    <w:p w14:paraId="7075523D" w14:textId="53B4804F" w:rsidR="00DB1A7D" w:rsidRPr="000356A9" w:rsidRDefault="00E24F1C" w:rsidP="00DB1A7D">
      <w:pPr>
        <w:spacing w:line="360" w:lineRule="auto"/>
        <w:rPr>
          <w:rFonts w:eastAsia="Calibri" w:cstheme="minorHAnsi"/>
          <w:u w:val="single"/>
        </w:rPr>
      </w:pPr>
      <w:r w:rsidRPr="000356A9">
        <w:rPr>
          <w:rFonts w:cstheme="minorHAnsi"/>
        </w:rPr>
        <w:t>Figure</w:t>
      </w:r>
      <w:r w:rsidR="0089498C">
        <w:rPr>
          <w:rFonts w:cstheme="minorHAnsi"/>
        </w:rPr>
        <w:t>s</w:t>
      </w:r>
      <w:r w:rsidRPr="000356A9">
        <w:rPr>
          <w:rFonts w:cstheme="minorHAnsi"/>
        </w:rPr>
        <w:t xml:space="preserve"> 1</w:t>
      </w:r>
      <w:r w:rsidR="002577D7" w:rsidRPr="000356A9">
        <w:rPr>
          <w:rFonts w:cstheme="minorHAnsi"/>
        </w:rPr>
        <w:t>8</w:t>
      </w:r>
      <w:r w:rsidR="0089498C">
        <w:rPr>
          <w:rFonts w:cstheme="minorHAnsi"/>
        </w:rPr>
        <w:t xml:space="preserve"> and 19</w:t>
      </w:r>
      <w:r w:rsidRPr="000356A9">
        <w:rPr>
          <w:rFonts w:cstheme="minorHAnsi"/>
        </w:rPr>
        <w:t>.  G</w:t>
      </w:r>
      <w:r w:rsidR="65463F57" w:rsidRPr="000356A9">
        <w:rPr>
          <w:rFonts w:cstheme="minorHAnsi"/>
        </w:rPr>
        <w:t xml:space="preserve">rate in median </w:t>
      </w:r>
      <w:r w:rsidR="00DB1A7D">
        <w:rPr>
          <w:rFonts w:cstheme="minorHAnsi"/>
        </w:rPr>
        <w:t xml:space="preserve">of </w:t>
      </w:r>
      <w:r w:rsidR="65463F57" w:rsidRPr="000356A9">
        <w:rPr>
          <w:rFonts w:cstheme="minorHAnsi"/>
        </w:rPr>
        <w:t>wildlife culvert</w:t>
      </w:r>
      <w:r w:rsidR="00DB1A7D">
        <w:rPr>
          <w:rFonts w:cstheme="minorHAnsi"/>
        </w:rPr>
        <w:t>, EF Middleton Blvd Brunswick Couny</w:t>
      </w:r>
      <w:r w:rsidR="0089498C">
        <w:rPr>
          <w:rFonts w:cstheme="minorHAnsi"/>
        </w:rPr>
        <w:t xml:space="preserve"> (left) </w:t>
      </w:r>
      <w:r w:rsidR="00DB1A7D">
        <w:rPr>
          <w:rFonts w:cstheme="minorHAnsi"/>
        </w:rPr>
        <w:t>and  o</w:t>
      </w:r>
      <w:r w:rsidR="00DB1A7D" w:rsidRPr="000356A9">
        <w:rPr>
          <w:rFonts w:cstheme="minorHAnsi"/>
        </w:rPr>
        <w:t>pen grate crossing</w:t>
      </w:r>
      <w:r w:rsidR="00DB1A7D">
        <w:rPr>
          <w:rFonts w:cstheme="minorHAnsi"/>
        </w:rPr>
        <w:t xml:space="preserve"> </w:t>
      </w:r>
      <w:r w:rsidR="008949A1">
        <w:rPr>
          <w:rFonts w:cstheme="minorHAnsi"/>
        </w:rPr>
        <w:t>Ash County</w:t>
      </w:r>
      <w:r w:rsidR="00DB1A7D">
        <w:rPr>
          <w:rFonts w:cstheme="minorHAnsi"/>
        </w:rPr>
        <w:t>.</w:t>
      </w:r>
    </w:p>
    <w:p w14:paraId="6C3C5504" w14:textId="77777777" w:rsidR="0089498C" w:rsidRDefault="0089498C" w:rsidP="00087D1A">
      <w:pPr>
        <w:spacing w:line="360" w:lineRule="auto"/>
        <w:jc w:val="both"/>
        <w:rPr>
          <w:rFonts w:eastAsia="Calibri" w:cstheme="minorHAnsi"/>
          <w:u w:val="single"/>
        </w:rPr>
      </w:pPr>
    </w:p>
    <w:p w14:paraId="2DC70B66" w14:textId="27288B69" w:rsidR="00C714D7" w:rsidRPr="00C714D7" w:rsidRDefault="7585516A" w:rsidP="00526034">
      <w:pPr>
        <w:spacing w:line="360" w:lineRule="auto"/>
        <w:jc w:val="both"/>
        <w:rPr>
          <w:rFonts w:eastAsia="Calibri" w:cstheme="minorHAnsi"/>
          <w:u w:val="single"/>
        </w:rPr>
      </w:pPr>
      <w:r w:rsidRPr="000356A9">
        <w:rPr>
          <w:rFonts w:eastAsia="Calibri" w:cstheme="minorHAnsi"/>
          <w:u w:val="single"/>
        </w:rPr>
        <w:t>Wildlife Fencing</w:t>
      </w:r>
    </w:p>
    <w:p w14:paraId="29BD4805" w14:textId="14E9C5B5" w:rsidR="00937C18" w:rsidRPr="000356A9" w:rsidRDefault="00937C18" w:rsidP="00D677EB">
      <w:pPr>
        <w:spacing w:after="240" w:line="360" w:lineRule="auto"/>
        <w:rPr>
          <w:rFonts w:eastAsia="Calibri" w:cstheme="minorHAnsi"/>
        </w:rPr>
      </w:pPr>
      <w:r w:rsidRPr="000356A9">
        <w:rPr>
          <w:rFonts w:eastAsia="Calibri" w:cstheme="minorHAnsi"/>
        </w:rPr>
        <w:t xml:space="preserve">Providing appropriate wildlife crossings opportunities with wildlife fence is a proven effective measure to reduce AVC. Studies conducted within North Carolina and across North America have documented reduction of AVC from 58% - 98.5% (NC US 64 wildlife 58% McCollister and Van Manen, 2010), (Utah I-15 deer 98.5% Bissonette and Rosa, 2012); (Trans-Canada Highway wildlife 80% Clevenger et al., 2001); (Arizonia Preacher Canyon elk Dodd and Gagnon, 2008). Although traffic levels, road characteristic and wildlife habitat vary considerable review of NCDOT 2020-2022’s AVC data show wildlife crossings and fencing installed for I-140 in Brunswick County have reduced AVC on I-I40 by 75% over near stretch of US 17, and 50% from near stretches of US 64 and NC 87.   </w:t>
      </w:r>
    </w:p>
    <w:p w14:paraId="76C0D150" w14:textId="510AFE35" w:rsidR="00526034" w:rsidRDefault="003A4F6F" w:rsidP="00D677EB">
      <w:pPr>
        <w:spacing w:after="240" w:line="360" w:lineRule="auto"/>
        <w:jc w:val="both"/>
        <w:rPr>
          <w:rFonts w:eastAsia="Calibri" w:cstheme="minorHAnsi"/>
        </w:rPr>
      </w:pPr>
      <w:r w:rsidRPr="000356A9">
        <w:rPr>
          <w:rFonts w:eastAsia="Calibri" w:cstheme="minorHAnsi"/>
        </w:rPr>
        <w:t xml:space="preserve">NCDOT’s standard wildlife fencing detail is designed for large mammals as well as small species with options to accommodate various terrains and durability needs.  (Figure 20, 866.07 3 WILDLIFE FENCE WITH CHAIN LINK, 866.08 3 WILDLIFE FENCE FOR ROCKY SOILS WITH CHAIN LINK). </w:t>
      </w:r>
      <w:r>
        <w:rPr>
          <w:rFonts w:eastAsia="Calibri" w:cstheme="minorHAnsi"/>
        </w:rPr>
        <w:t xml:space="preserve"> </w:t>
      </w:r>
      <w:r w:rsidR="6B259AC5" w:rsidRPr="000356A9">
        <w:rPr>
          <w:rFonts w:eastAsia="Calibri" w:cstheme="minorHAnsi"/>
        </w:rPr>
        <w:t>When using wildlife fencing it should always be incorporated in conjunction with a crossing structure</w:t>
      </w:r>
      <w:r w:rsidR="128A7A94" w:rsidRPr="000356A9">
        <w:rPr>
          <w:rFonts w:eastAsia="Calibri" w:cstheme="minorHAnsi"/>
        </w:rPr>
        <w:t xml:space="preserve"> (</w:t>
      </w:r>
      <w:r w:rsidR="1708A941" w:rsidRPr="000356A9">
        <w:rPr>
          <w:rFonts w:eastAsia="Calibri" w:cstheme="minorHAnsi"/>
        </w:rPr>
        <w:t>F</w:t>
      </w:r>
      <w:r w:rsidR="128A7A94" w:rsidRPr="000356A9">
        <w:rPr>
          <w:rFonts w:eastAsia="Calibri" w:cstheme="minorHAnsi"/>
        </w:rPr>
        <w:t xml:space="preserve">igures </w:t>
      </w:r>
      <w:r w:rsidR="002577D7" w:rsidRPr="000356A9">
        <w:rPr>
          <w:rFonts w:eastAsia="Calibri" w:cstheme="minorHAnsi"/>
        </w:rPr>
        <w:t>2</w:t>
      </w:r>
      <w:r>
        <w:rPr>
          <w:rFonts w:eastAsia="Calibri" w:cstheme="minorHAnsi"/>
        </w:rPr>
        <w:t>1</w:t>
      </w:r>
      <w:r w:rsidR="00C714D7">
        <w:rPr>
          <w:rFonts w:eastAsia="Calibri" w:cstheme="minorHAnsi"/>
        </w:rPr>
        <w:t xml:space="preserve"> and </w:t>
      </w:r>
      <w:r w:rsidR="002577D7" w:rsidRPr="000356A9">
        <w:rPr>
          <w:rFonts w:eastAsia="Calibri" w:cstheme="minorHAnsi"/>
        </w:rPr>
        <w:t>22</w:t>
      </w:r>
      <w:r w:rsidR="128A7A94" w:rsidRPr="000356A9">
        <w:rPr>
          <w:rFonts w:eastAsia="Calibri" w:cstheme="minorHAnsi"/>
        </w:rPr>
        <w:t>)</w:t>
      </w:r>
      <w:r w:rsidR="6B259AC5" w:rsidRPr="000356A9">
        <w:rPr>
          <w:rFonts w:eastAsia="Calibri" w:cstheme="minorHAnsi"/>
        </w:rPr>
        <w:t>.</w:t>
      </w:r>
      <w:r w:rsidR="17254D92" w:rsidRPr="000356A9">
        <w:rPr>
          <w:rFonts w:eastAsia="Calibri" w:cstheme="minorHAnsi"/>
        </w:rPr>
        <w:t xml:space="preserve"> Wildlife fencing without an appropriate wildlife crossing structure will increase habitat fragmentation.</w:t>
      </w:r>
      <w:r w:rsidR="6B259AC5" w:rsidRPr="000356A9">
        <w:rPr>
          <w:rFonts w:eastAsia="Calibri" w:cstheme="minorHAnsi"/>
        </w:rPr>
        <w:t xml:space="preserve"> The intent of the fencing is to both exclude wildlife access to a roadway and increase the effective area of the structure. Wildlife fencing type should complement the structure size and target species. Meaning for large </w:t>
      </w:r>
      <w:r w:rsidR="6B259AC5" w:rsidRPr="000356A9">
        <w:rPr>
          <w:rFonts w:eastAsia="Calibri" w:cstheme="minorHAnsi"/>
        </w:rPr>
        <w:lastRenderedPageBreak/>
        <w:t xml:space="preserve">mammal </w:t>
      </w:r>
      <w:r w:rsidR="36E148D7" w:rsidRPr="000356A9">
        <w:rPr>
          <w:rFonts w:eastAsia="Calibri" w:cstheme="minorHAnsi"/>
        </w:rPr>
        <w:t>crossings taller</w:t>
      </w:r>
      <w:r w:rsidR="6B259AC5" w:rsidRPr="000356A9">
        <w:rPr>
          <w:rFonts w:eastAsia="Calibri" w:cstheme="minorHAnsi"/>
        </w:rPr>
        <w:t xml:space="preserve"> heavy fencing extending up to a few miles would </w:t>
      </w:r>
      <w:r w:rsidR="37DC102D" w:rsidRPr="000356A9">
        <w:rPr>
          <w:rFonts w:eastAsia="Calibri" w:cstheme="minorHAnsi"/>
        </w:rPr>
        <w:t xml:space="preserve">be </w:t>
      </w:r>
      <w:r w:rsidR="6B259AC5" w:rsidRPr="000356A9">
        <w:rPr>
          <w:rFonts w:eastAsia="Calibri" w:cstheme="minorHAnsi"/>
        </w:rPr>
        <w:t xml:space="preserve">appropriate, while a crossing for reptiles and amphibians may be only 2-3 feet in height </w:t>
      </w:r>
      <w:r w:rsidR="01DBE6AC" w:rsidRPr="000356A9">
        <w:rPr>
          <w:rFonts w:eastAsia="Calibri" w:cstheme="minorHAnsi"/>
        </w:rPr>
        <w:t xml:space="preserve">and relatively short as </w:t>
      </w:r>
      <w:r w:rsidR="6B259AC5" w:rsidRPr="000356A9">
        <w:rPr>
          <w:rFonts w:eastAsia="Calibri" w:cstheme="minorHAnsi"/>
        </w:rPr>
        <w:t xml:space="preserve">determined by habitat and species range.  </w:t>
      </w:r>
      <w:r w:rsidR="3E61A10E" w:rsidRPr="000356A9">
        <w:rPr>
          <w:rFonts w:eastAsia="Calibri" w:cstheme="minorHAnsi"/>
        </w:rPr>
        <w:t>There are multiple options suitable for reptile and amphibian</w:t>
      </w:r>
      <w:r w:rsidR="18B911DF" w:rsidRPr="000356A9">
        <w:rPr>
          <w:rFonts w:eastAsia="Calibri" w:cstheme="minorHAnsi"/>
        </w:rPr>
        <w:t xml:space="preserve"> fencing</w:t>
      </w:r>
      <w:r w:rsidR="6E08B418" w:rsidRPr="000356A9">
        <w:rPr>
          <w:rFonts w:eastAsia="Calibri" w:cstheme="minorHAnsi"/>
        </w:rPr>
        <w:t xml:space="preserve">.  Considerations such as species, habitat, </w:t>
      </w:r>
      <w:r w:rsidR="01DBE6AC" w:rsidRPr="000356A9">
        <w:rPr>
          <w:rFonts w:eastAsia="Calibri" w:cstheme="minorHAnsi"/>
        </w:rPr>
        <w:t xml:space="preserve">and </w:t>
      </w:r>
      <w:r w:rsidR="6E08B418" w:rsidRPr="000356A9">
        <w:rPr>
          <w:rFonts w:eastAsia="Calibri" w:cstheme="minorHAnsi"/>
        </w:rPr>
        <w:t xml:space="preserve">fire </w:t>
      </w:r>
      <w:r w:rsidR="09A14E72" w:rsidRPr="000356A9">
        <w:rPr>
          <w:rFonts w:eastAsia="Calibri" w:cstheme="minorHAnsi"/>
        </w:rPr>
        <w:t>frequency</w:t>
      </w:r>
      <w:r w:rsidR="6E08B418" w:rsidRPr="000356A9">
        <w:rPr>
          <w:rFonts w:eastAsia="Calibri" w:cstheme="minorHAnsi"/>
        </w:rPr>
        <w:t xml:space="preserve"> should be considered w</w:t>
      </w:r>
      <w:r w:rsidR="090E665B" w:rsidRPr="000356A9">
        <w:rPr>
          <w:rFonts w:eastAsia="Calibri" w:cstheme="minorHAnsi"/>
        </w:rPr>
        <w:t>hen</w:t>
      </w:r>
      <w:r w:rsidR="6E08B418" w:rsidRPr="000356A9">
        <w:rPr>
          <w:rFonts w:eastAsia="Calibri" w:cstheme="minorHAnsi"/>
        </w:rPr>
        <w:t xml:space="preserve"> determining the appropriate </w:t>
      </w:r>
      <w:r w:rsidR="7787FC7C" w:rsidRPr="000356A9">
        <w:rPr>
          <w:rFonts w:eastAsia="Calibri" w:cstheme="minorHAnsi"/>
        </w:rPr>
        <w:t xml:space="preserve">fence. </w:t>
      </w:r>
      <w:r w:rsidR="18B911DF" w:rsidRPr="000356A9">
        <w:rPr>
          <w:rFonts w:eastAsia="Calibri" w:cstheme="minorHAnsi"/>
        </w:rPr>
        <w:t xml:space="preserve"> </w:t>
      </w:r>
      <w:r w:rsidR="70AC195F" w:rsidRPr="000356A9">
        <w:rPr>
          <w:rFonts w:eastAsia="Calibri" w:cstheme="minorHAnsi"/>
        </w:rPr>
        <w:t>Fence option</w:t>
      </w:r>
      <w:r w:rsidR="3EC4925C" w:rsidRPr="000356A9">
        <w:rPr>
          <w:rFonts w:eastAsia="Calibri" w:cstheme="minorHAnsi"/>
        </w:rPr>
        <w:t>s</w:t>
      </w:r>
      <w:r w:rsidR="70AC195F" w:rsidRPr="000356A9">
        <w:rPr>
          <w:rFonts w:eastAsia="Calibri" w:cstheme="minorHAnsi"/>
        </w:rPr>
        <w:t xml:space="preserve"> </w:t>
      </w:r>
      <w:r w:rsidR="18B911DF" w:rsidRPr="000356A9">
        <w:rPr>
          <w:rFonts w:eastAsia="Calibri" w:cstheme="minorHAnsi"/>
        </w:rPr>
        <w:t>includ</w:t>
      </w:r>
      <w:r w:rsidR="3827078B" w:rsidRPr="000356A9">
        <w:rPr>
          <w:rFonts w:eastAsia="Calibri" w:cstheme="minorHAnsi"/>
        </w:rPr>
        <w:t>e</w:t>
      </w:r>
      <w:r w:rsidR="18B911DF" w:rsidRPr="000356A9">
        <w:rPr>
          <w:rFonts w:eastAsia="Calibri" w:cstheme="minorHAnsi"/>
        </w:rPr>
        <w:t xml:space="preserve"> concrete </w:t>
      </w:r>
      <w:r w:rsidR="31781803" w:rsidRPr="000356A9">
        <w:rPr>
          <w:rFonts w:eastAsia="Calibri" w:cstheme="minorHAnsi"/>
        </w:rPr>
        <w:t>or aluminum headwalls</w:t>
      </w:r>
      <w:r w:rsidR="5988E757" w:rsidRPr="000356A9">
        <w:rPr>
          <w:rFonts w:eastAsia="Calibri" w:cstheme="minorHAnsi"/>
        </w:rPr>
        <w:t>, small mesh wire fence</w:t>
      </w:r>
      <w:r w:rsidR="626A8003" w:rsidRPr="000356A9">
        <w:rPr>
          <w:rFonts w:eastAsia="Calibri" w:cstheme="minorHAnsi"/>
        </w:rPr>
        <w:t>, as well as specialized products marketed for reptile</w:t>
      </w:r>
      <w:r w:rsidR="01DBE6AC" w:rsidRPr="000356A9">
        <w:rPr>
          <w:rFonts w:eastAsia="Calibri" w:cstheme="minorHAnsi"/>
        </w:rPr>
        <w:t>s</w:t>
      </w:r>
      <w:r w:rsidR="626A8003" w:rsidRPr="000356A9">
        <w:rPr>
          <w:rFonts w:eastAsia="Calibri" w:cstheme="minorHAnsi"/>
        </w:rPr>
        <w:t>/amphibian</w:t>
      </w:r>
      <w:r w:rsidR="01DBE6AC" w:rsidRPr="000356A9">
        <w:rPr>
          <w:rFonts w:eastAsia="Calibri" w:cstheme="minorHAnsi"/>
        </w:rPr>
        <w:t>s</w:t>
      </w:r>
      <w:r w:rsidR="5988E757" w:rsidRPr="000356A9">
        <w:rPr>
          <w:rFonts w:eastAsia="Calibri" w:cstheme="minorHAnsi"/>
        </w:rPr>
        <w:t xml:space="preserve">. </w:t>
      </w:r>
      <w:r w:rsidR="3E61A10E" w:rsidRPr="000356A9">
        <w:rPr>
          <w:rFonts w:eastAsia="Calibri" w:cstheme="minorHAnsi"/>
        </w:rPr>
        <w:t xml:space="preserve"> </w:t>
      </w:r>
    </w:p>
    <w:p w14:paraId="7B71F62F" w14:textId="77777777" w:rsidR="00C243C6" w:rsidRPr="000356A9" w:rsidRDefault="00C243C6" w:rsidP="00526034">
      <w:pPr>
        <w:spacing w:line="360" w:lineRule="auto"/>
        <w:jc w:val="both"/>
        <w:rPr>
          <w:rFonts w:eastAsia="Calibri" w:cstheme="minorHAnsi"/>
        </w:rPr>
      </w:pPr>
    </w:p>
    <w:p w14:paraId="232510F9" w14:textId="5151BF9F" w:rsidR="62751F3E" w:rsidRPr="000356A9" w:rsidRDefault="00C243C6" w:rsidP="00526034">
      <w:pPr>
        <w:spacing w:line="360" w:lineRule="auto"/>
        <w:jc w:val="center"/>
        <w:rPr>
          <w:rFonts w:eastAsia="Calibri" w:cstheme="minorHAnsi"/>
        </w:rPr>
      </w:pPr>
      <w:r>
        <w:rPr>
          <w:noProof/>
        </w:rPr>
        <w:drawing>
          <wp:inline distT="0" distB="0" distL="0" distR="0" wp14:anchorId="48312A14" wp14:editId="6987FF18">
            <wp:extent cx="5752214" cy="3694077"/>
            <wp:effectExtent l="0" t="0" r="1270" b="1905"/>
            <wp:docPr id="686264957"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64957" name="Picture 1" descr="Diagram, engineering drawing&#10;&#10;Description automatically generated"/>
                    <pic:cNvPicPr/>
                  </pic:nvPicPr>
                  <pic:blipFill>
                    <a:blip r:embed="rId29"/>
                    <a:stretch>
                      <a:fillRect/>
                    </a:stretch>
                  </pic:blipFill>
                  <pic:spPr>
                    <a:xfrm>
                      <a:off x="0" y="0"/>
                      <a:ext cx="5755154" cy="3695965"/>
                    </a:xfrm>
                    <a:prstGeom prst="rect">
                      <a:avLst/>
                    </a:prstGeom>
                  </pic:spPr>
                </pic:pic>
              </a:graphicData>
            </a:graphic>
          </wp:inline>
        </w:drawing>
      </w:r>
    </w:p>
    <w:p w14:paraId="14630679" w14:textId="2533F831" w:rsidR="00DD5A55" w:rsidRDefault="01DBE6AC" w:rsidP="00DD5A55">
      <w:pPr>
        <w:spacing w:line="360" w:lineRule="auto"/>
        <w:jc w:val="center"/>
        <w:rPr>
          <w:rFonts w:eastAsia="Calibri" w:cstheme="minorHAnsi"/>
        </w:rPr>
      </w:pPr>
      <w:r w:rsidRPr="000356A9">
        <w:rPr>
          <w:rFonts w:eastAsia="Calibri" w:cstheme="minorHAnsi"/>
        </w:rPr>
        <w:t xml:space="preserve">Figure </w:t>
      </w:r>
      <w:r w:rsidR="002577D7" w:rsidRPr="000356A9">
        <w:rPr>
          <w:rFonts w:eastAsia="Calibri" w:cstheme="minorHAnsi"/>
        </w:rPr>
        <w:t>20</w:t>
      </w:r>
      <w:r w:rsidRPr="000356A9">
        <w:rPr>
          <w:rFonts w:eastAsia="Calibri" w:cstheme="minorHAnsi"/>
        </w:rPr>
        <w:t>.  Wildlife fence standard detail</w:t>
      </w:r>
      <w:r w:rsidR="00C243C6">
        <w:rPr>
          <w:rFonts w:eastAsia="Calibri" w:cstheme="minorHAnsi"/>
        </w:rPr>
        <w:t xml:space="preserve"> (866.07)</w:t>
      </w:r>
      <w:r w:rsidRPr="000356A9">
        <w:rPr>
          <w:rFonts w:eastAsia="Calibri" w:cstheme="minorHAnsi"/>
        </w:rPr>
        <w:t>.</w:t>
      </w:r>
    </w:p>
    <w:p w14:paraId="0DE922C7" w14:textId="77777777" w:rsidR="00C243C6" w:rsidRPr="000356A9" w:rsidRDefault="00C243C6" w:rsidP="00C243C6">
      <w:pPr>
        <w:spacing w:line="360" w:lineRule="auto"/>
        <w:jc w:val="both"/>
        <w:rPr>
          <w:rFonts w:eastAsia="Calibri" w:cstheme="minorHAnsi"/>
        </w:rPr>
      </w:pPr>
    </w:p>
    <w:p w14:paraId="43E7F127" w14:textId="77777777" w:rsidR="00C243C6" w:rsidRPr="000356A9" w:rsidRDefault="00C243C6" w:rsidP="00C243C6">
      <w:pPr>
        <w:spacing w:line="360" w:lineRule="auto"/>
        <w:jc w:val="both"/>
        <w:rPr>
          <w:rFonts w:eastAsia="Calibri" w:cstheme="minorHAnsi"/>
        </w:rPr>
      </w:pPr>
      <w:r w:rsidRPr="000356A9">
        <w:rPr>
          <w:rFonts w:eastAsia="Calibri" w:cstheme="minorHAnsi"/>
        </w:rPr>
        <w:t xml:space="preserve">There are many factors that must be considered with wildlife fencing such as terrain, private property, access points, ditch crossings, gates, maintenance, etc.  Gaps and openings in fences create pathways for wildlife to access the roadside of the fencing therefore greatly reducing the effectiveness of the fence and risking wildlife vehicle collision.   For maintenance purposes the fence should be placed inside the right-of-way limits.  Slope considerations should evaluate both the positive and negative effects of the slope alignment.  A higher terrain on the roadside of the fence (Figures 21 and 22) can effectively work as a jump </w:t>
      </w:r>
      <w:r w:rsidRPr="000356A9">
        <w:rPr>
          <w:rFonts w:eastAsia="Calibri" w:cstheme="minorHAnsi"/>
        </w:rPr>
        <w:lastRenderedPageBreak/>
        <w:t xml:space="preserve">out for larger species such as white-tailed deer.  Conversely a high slope outside the fence increases the possibility of wildlife accessing the roadway. </w:t>
      </w:r>
    </w:p>
    <w:p w14:paraId="7F1655EB" w14:textId="7C4C36AF" w:rsidR="008F4611" w:rsidRPr="000356A9" w:rsidRDefault="008F4611" w:rsidP="3B58D037">
      <w:pPr>
        <w:spacing w:line="360" w:lineRule="auto"/>
        <w:jc w:val="both"/>
        <w:rPr>
          <w:rFonts w:eastAsia="Calibri" w:cstheme="minorHAnsi"/>
          <w:b/>
          <w:bCs/>
        </w:rPr>
      </w:pPr>
    </w:p>
    <w:p w14:paraId="1703D541" w14:textId="558ED976" w:rsidR="0030600A" w:rsidRPr="000356A9" w:rsidRDefault="1AEA6659" w:rsidP="00087D1A">
      <w:pPr>
        <w:spacing w:line="360" w:lineRule="auto"/>
        <w:jc w:val="center"/>
        <w:rPr>
          <w:rFonts w:cstheme="minorHAnsi"/>
        </w:rPr>
      </w:pPr>
      <w:r w:rsidRPr="000356A9">
        <w:rPr>
          <w:rFonts w:cstheme="minorHAnsi"/>
          <w:noProof/>
        </w:rPr>
        <w:drawing>
          <wp:inline distT="0" distB="0" distL="0" distR="0" wp14:anchorId="50E38C03" wp14:editId="07C85F0B">
            <wp:extent cx="2907792" cy="3877056"/>
            <wp:effectExtent l="0" t="0" r="6985" b="9525"/>
            <wp:docPr id="1306265055" name="Picture 130626505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1998" cy="3882664"/>
                    </a:xfrm>
                    <a:prstGeom prst="rect">
                      <a:avLst/>
                    </a:prstGeom>
                  </pic:spPr>
                </pic:pic>
              </a:graphicData>
            </a:graphic>
          </wp:inline>
        </w:drawing>
      </w:r>
      <w:r w:rsidR="76F6D30D" w:rsidRPr="000356A9">
        <w:rPr>
          <w:rFonts w:eastAsia="Calibri" w:cstheme="minorHAnsi"/>
        </w:rPr>
        <w:t xml:space="preserve"> </w:t>
      </w:r>
      <w:r w:rsidR="76F6D30D" w:rsidRPr="000356A9">
        <w:rPr>
          <w:rFonts w:cstheme="minorHAnsi"/>
          <w:noProof/>
        </w:rPr>
        <w:drawing>
          <wp:inline distT="0" distB="0" distL="0" distR="0" wp14:anchorId="5CE508C7" wp14:editId="50E15DE8">
            <wp:extent cx="2895600" cy="3860800"/>
            <wp:effectExtent l="0" t="0" r="0" b="0"/>
            <wp:docPr id="1326036775" name="Picture 13260367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5600" cy="3860800"/>
                    </a:xfrm>
                    <a:prstGeom prst="rect">
                      <a:avLst/>
                    </a:prstGeom>
                  </pic:spPr>
                </pic:pic>
              </a:graphicData>
            </a:graphic>
          </wp:inline>
        </w:drawing>
      </w:r>
    </w:p>
    <w:p w14:paraId="54469D9E" w14:textId="45143F20" w:rsidR="0030600A" w:rsidRPr="000356A9" w:rsidRDefault="48D263C1" w:rsidP="00087D1A">
      <w:pPr>
        <w:spacing w:line="360" w:lineRule="auto"/>
        <w:jc w:val="center"/>
        <w:rPr>
          <w:rFonts w:cstheme="minorHAnsi"/>
        </w:rPr>
      </w:pPr>
      <w:r w:rsidRPr="000356A9">
        <w:rPr>
          <w:rFonts w:cstheme="minorHAnsi"/>
        </w:rPr>
        <w:t xml:space="preserve">Figures </w:t>
      </w:r>
      <w:r w:rsidR="06A37FF3" w:rsidRPr="000356A9">
        <w:rPr>
          <w:rFonts w:cstheme="minorHAnsi"/>
        </w:rPr>
        <w:t>2</w:t>
      </w:r>
      <w:r w:rsidR="002577D7" w:rsidRPr="000356A9">
        <w:rPr>
          <w:rFonts w:cstheme="minorHAnsi"/>
        </w:rPr>
        <w:t>1</w:t>
      </w:r>
      <w:r w:rsidRPr="000356A9">
        <w:rPr>
          <w:rFonts w:cstheme="minorHAnsi"/>
        </w:rPr>
        <w:t xml:space="preserve"> and </w:t>
      </w:r>
      <w:r w:rsidR="6419F7F5" w:rsidRPr="000356A9">
        <w:rPr>
          <w:rFonts w:cstheme="minorHAnsi"/>
        </w:rPr>
        <w:t>2</w:t>
      </w:r>
      <w:r w:rsidR="002577D7" w:rsidRPr="000356A9">
        <w:rPr>
          <w:rFonts w:cstheme="minorHAnsi"/>
        </w:rPr>
        <w:t>2</w:t>
      </w:r>
      <w:r w:rsidRPr="000356A9">
        <w:rPr>
          <w:rFonts w:cstheme="minorHAnsi"/>
        </w:rPr>
        <w:t>.  Wildlife fence run (left) and tie in to crossing structure (right).</w:t>
      </w:r>
      <w:r w:rsidR="008949A1">
        <w:rPr>
          <w:rFonts w:cstheme="minorHAnsi"/>
        </w:rPr>
        <w:t xml:space="preserve"> US 17 Jones County</w:t>
      </w:r>
    </w:p>
    <w:p w14:paraId="42EEDF63" w14:textId="77777777" w:rsidR="00526034" w:rsidRPr="000356A9" w:rsidRDefault="00526034" w:rsidP="00087D1A">
      <w:pPr>
        <w:spacing w:line="360" w:lineRule="auto"/>
        <w:rPr>
          <w:rFonts w:eastAsia="Calibri" w:cstheme="minorHAnsi"/>
          <w:u w:val="single"/>
        </w:rPr>
      </w:pPr>
      <w:bookmarkStart w:id="0" w:name="_Hlk159227243"/>
    </w:p>
    <w:p w14:paraId="0EB01474" w14:textId="790E317D" w:rsidR="0030600A" w:rsidRPr="000356A9" w:rsidRDefault="491B39B9" w:rsidP="00087D1A">
      <w:pPr>
        <w:spacing w:line="360" w:lineRule="auto"/>
        <w:rPr>
          <w:rFonts w:cstheme="minorHAnsi"/>
        </w:rPr>
      </w:pPr>
      <w:r w:rsidRPr="000356A9">
        <w:rPr>
          <w:rFonts w:eastAsia="Calibri" w:cstheme="minorHAnsi"/>
          <w:u w:val="single"/>
        </w:rPr>
        <w:t>Greenway and Trail Considerations</w:t>
      </w:r>
    </w:p>
    <w:bookmarkEnd w:id="0"/>
    <w:p w14:paraId="55FAB8BF" w14:textId="3A2996AD" w:rsidR="0030600A" w:rsidRPr="000356A9" w:rsidRDefault="491B39B9" w:rsidP="00D677EB">
      <w:pPr>
        <w:spacing w:after="240" w:line="360" w:lineRule="auto"/>
        <w:rPr>
          <w:rFonts w:cstheme="minorHAnsi"/>
        </w:rPr>
      </w:pPr>
      <w:r w:rsidRPr="000356A9">
        <w:rPr>
          <w:rFonts w:eastAsia="Calibri" w:cstheme="minorHAnsi"/>
        </w:rPr>
        <w:t>The combined presence of greenways or trails with wildlife passage is a common issue.  The two are not mutually exclusive, however there are multiple factors that need to be considered in those circumstances.</w:t>
      </w:r>
    </w:p>
    <w:p w14:paraId="3EC4C06F" w14:textId="34ECAFCA" w:rsidR="0030600A" w:rsidRPr="000356A9" w:rsidRDefault="491B39B9" w:rsidP="00D677EB">
      <w:pPr>
        <w:spacing w:after="240" w:line="360" w:lineRule="auto"/>
        <w:rPr>
          <w:rFonts w:eastAsia="Calibri" w:cstheme="minorHAnsi"/>
        </w:rPr>
      </w:pPr>
      <w:r w:rsidRPr="000356A9">
        <w:rPr>
          <w:rFonts w:eastAsia="Calibri" w:cstheme="minorHAnsi"/>
        </w:rPr>
        <w:t>Foremost is how the presence of people using the structure can shift the amount, timing and type of usage by wildlife.  How significant that shift is will vary depending on the type of trail and trail activity.  Example: A highly used urban greenway will have a more significant impact on wildlife usage than a rural portion of the Mountains to Sea trail.   When looking at trail type in conjunction with the wildlife passage objective a busier more developed t</w:t>
      </w:r>
      <w:r w:rsidR="00523DA1">
        <w:rPr>
          <w:rFonts w:eastAsia="Calibri" w:cstheme="minorHAnsi"/>
        </w:rPr>
        <w:t>rail</w:t>
      </w:r>
      <w:r w:rsidRPr="000356A9">
        <w:rPr>
          <w:rFonts w:eastAsia="Calibri" w:cstheme="minorHAnsi"/>
        </w:rPr>
        <w:t xml:space="preserve"> should provide </w:t>
      </w:r>
      <w:r w:rsidR="00DF75DA" w:rsidRPr="000356A9">
        <w:rPr>
          <w:rFonts w:eastAsia="Calibri" w:cstheme="minorHAnsi"/>
        </w:rPr>
        <w:t xml:space="preserve">physical </w:t>
      </w:r>
      <w:r w:rsidRPr="000356A9">
        <w:rPr>
          <w:rFonts w:eastAsia="Calibri" w:cstheme="minorHAnsi"/>
        </w:rPr>
        <w:t xml:space="preserve">separation from the wildlife corridor to </w:t>
      </w:r>
      <w:r w:rsidRPr="000356A9">
        <w:rPr>
          <w:rFonts w:eastAsia="Calibri" w:cstheme="minorHAnsi"/>
        </w:rPr>
        <w:lastRenderedPageBreak/>
        <w:t xml:space="preserve">the maximum extent practicable while also providing vegetated </w:t>
      </w:r>
      <w:r w:rsidR="00DF75DA" w:rsidRPr="000356A9">
        <w:rPr>
          <w:rFonts w:eastAsia="Calibri" w:cstheme="minorHAnsi"/>
        </w:rPr>
        <w:t>screening</w:t>
      </w:r>
      <w:r w:rsidRPr="000356A9">
        <w:rPr>
          <w:rFonts w:eastAsia="Calibri" w:cstheme="minorHAnsi"/>
        </w:rPr>
        <w:t xml:space="preserve">.  This approach will help </w:t>
      </w:r>
      <w:r w:rsidR="001C1D63" w:rsidRPr="000356A9">
        <w:rPr>
          <w:rFonts w:eastAsia="Calibri" w:cstheme="minorHAnsi"/>
        </w:rPr>
        <w:t>ensure</w:t>
      </w:r>
      <w:r w:rsidRPr="000356A9">
        <w:rPr>
          <w:rFonts w:eastAsia="Calibri" w:cstheme="minorHAnsi"/>
        </w:rPr>
        <w:t xml:space="preserve"> the wildlife corridor will accommodate a broader range of wildlife species. </w:t>
      </w:r>
    </w:p>
    <w:p w14:paraId="6B8B1C8F" w14:textId="45B06FF6" w:rsidR="0030600A" w:rsidRPr="000356A9" w:rsidRDefault="00DF75DA" w:rsidP="00D677EB">
      <w:pPr>
        <w:spacing w:after="240" w:line="360" w:lineRule="auto"/>
        <w:rPr>
          <w:rFonts w:cstheme="minorHAnsi"/>
        </w:rPr>
      </w:pPr>
      <w:r w:rsidRPr="000356A9">
        <w:rPr>
          <w:rFonts w:eastAsia="Calibri" w:cstheme="minorHAnsi"/>
        </w:rPr>
        <w:t>A</w:t>
      </w:r>
      <w:r w:rsidR="491B39B9" w:rsidRPr="000356A9">
        <w:rPr>
          <w:rFonts w:eastAsia="Calibri" w:cstheme="minorHAnsi"/>
        </w:rPr>
        <w:t xml:space="preserve"> designed wildlife bench or crossing </w:t>
      </w:r>
      <w:r w:rsidRPr="000356A9">
        <w:rPr>
          <w:rFonts w:eastAsia="Calibri" w:cstheme="minorHAnsi"/>
        </w:rPr>
        <w:t>may</w:t>
      </w:r>
      <w:r w:rsidR="491B39B9" w:rsidRPr="000356A9">
        <w:rPr>
          <w:rFonts w:eastAsia="Calibri" w:cstheme="minorHAnsi"/>
        </w:rPr>
        <w:t xml:space="preserve"> look very attractive in the future to use as part of a trail corridor.  For this reason, it is important to document the original intent of the wildlife passage and consider the above factors when </w:t>
      </w:r>
      <w:r w:rsidRPr="000356A9">
        <w:rPr>
          <w:rFonts w:eastAsia="Calibri" w:cstheme="minorHAnsi"/>
        </w:rPr>
        <w:t>considering a trail addition</w:t>
      </w:r>
      <w:r w:rsidR="491B39B9" w:rsidRPr="000356A9">
        <w:rPr>
          <w:rFonts w:eastAsia="Calibri" w:cstheme="minorHAnsi"/>
        </w:rPr>
        <w:t xml:space="preserve">.  </w:t>
      </w:r>
    </w:p>
    <w:p w14:paraId="5C6C4D3A" w14:textId="77777777" w:rsidR="00DF75DA" w:rsidRPr="000356A9" w:rsidRDefault="00DF75DA" w:rsidP="00DF75DA">
      <w:pPr>
        <w:spacing w:after="0" w:line="360" w:lineRule="auto"/>
        <w:rPr>
          <w:rFonts w:cstheme="minorHAnsi"/>
          <w:u w:val="single"/>
        </w:rPr>
      </w:pPr>
    </w:p>
    <w:p w14:paraId="784F02C3" w14:textId="02499881" w:rsidR="0030600A" w:rsidRPr="000356A9" w:rsidRDefault="6FAC53D1" w:rsidP="00DF75DA">
      <w:pPr>
        <w:spacing w:after="0" w:line="360" w:lineRule="auto"/>
        <w:rPr>
          <w:rFonts w:cstheme="minorHAnsi"/>
        </w:rPr>
      </w:pPr>
      <w:r w:rsidRPr="000356A9">
        <w:rPr>
          <w:rFonts w:cstheme="minorHAnsi"/>
          <w:u w:val="single"/>
        </w:rPr>
        <w:t>Maintenance of Crossing structures</w:t>
      </w:r>
    </w:p>
    <w:p w14:paraId="7C005561" w14:textId="43E873DE" w:rsidR="0030600A" w:rsidRPr="000356A9" w:rsidRDefault="6FAC53D1" w:rsidP="00DF75DA">
      <w:pPr>
        <w:spacing w:after="0" w:line="360" w:lineRule="auto"/>
        <w:rPr>
          <w:rFonts w:cstheme="minorHAnsi"/>
        </w:rPr>
      </w:pPr>
      <w:r w:rsidRPr="000356A9">
        <w:rPr>
          <w:rFonts w:cstheme="minorHAnsi"/>
        </w:rPr>
        <w:t xml:space="preserve">In most cases wildlife crossing measures will not include maintenance beyond what NCDOT typically </w:t>
      </w:r>
      <w:r w:rsidR="12F43656" w:rsidRPr="000356A9">
        <w:rPr>
          <w:rFonts w:cstheme="minorHAnsi"/>
        </w:rPr>
        <w:t>incurs</w:t>
      </w:r>
      <w:r w:rsidRPr="000356A9">
        <w:rPr>
          <w:rFonts w:cstheme="minorHAnsi"/>
        </w:rPr>
        <w:t xml:space="preserve"> f</w:t>
      </w:r>
      <w:r w:rsidR="60372A86" w:rsidRPr="000356A9">
        <w:rPr>
          <w:rFonts w:cstheme="minorHAnsi"/>
        </w:rPr>
        <w:t>or a standard structure</w:t>
      </w:r>
      <w:r w:rsidR="03104461" w:rsidRPr="000356A9">
        <w:rPr>
          <w:rFonts w:cstheme="minorHAnsi"/>
        </w:rPr>
        <w:t xml:space="preserve">; however, there are a couple of significant </w:t>
      </w:r>
      <w:r w:rsidR="346917C9" w:rsidRPr="000356A9">
        <w:rPr>
          <w:rFonts w:cstheme="minorHAnsi"/>
        </w:rPr>
        <w:t xml:space="preserve">exceptions that are paramount to supporting the investment made </w:t>
      </w:r>
      <w:r w:rsidR="7E63FCD4" w:rsidRPr="000356A9">
        <w:rPr>
          <w:rFonts w:cstheme="minorHAnsi"/>
        </w:rPr>
        <w:t>in the crossing.</w:t>
      </w:r>
      <w:r w:rsidR="00DF75DA" w:rsidRPr="000356A9">
        <w:rPr>
          <w:rFonts w:cstheme="minorHAnsi"/>
        </w:rPr>
        <w:t xml:space="preserve">  These include:</w:t>
      </w:r>
      <w:r w:rsidR="5492730E" w:rsidRPr="000356A9">
        <w:rPr>
          <w:rFonts w:cstheme="minorHAnsi"/>
        </w:rPr>
        <w:t xml:space="preserve">  </w:t>
      </w:r>
    </w:p>
    <w:p w14:paraId="4E66CB38" w14:textId="3C5F3610" w:rsidR="0030600A" w:rsidRPr="000356A9" w:rsidRDefault="5492730E" w:rsidP="00D677EB">
      <w:pPr>
        <w:pStyle w:val="ListParagraph"/>
        <w:numPr>
          <w:ilvl w:val="0"/>
          <w:numId w:val="1"/>
        </w:numPr>
        <w:spacing w:before="240" w:after="240" w:line="360" w:lineRule="auto"/>
        <w:rPr>
          <w:rFonts w:cstheme="minorHAnsi"/>
        </w:rPr>
      </w:pPr>
      <w:r w:rsidRPr="000356A9">
        <w:rPr>
          <w:rFonts w:cstheme="minorHAnsi"/>
        </w:rPr>
        <w:t xml:space="preserve">Vegetation </w:t>
      </w:r>
      <w:r w:rsidR="442A2755" w:rsidRPr="000356A9">
        <w:rPr>
          <w:rFonts w:cstheme="minorHAnsi"/>
        </w:rPr>
        <w:t>maintenance</w:t>
      </w:r>
      <w:r w:rsidRPr="000356A9">
        <w:rPr>
          <w:rFonts w:cstheme="minorHAnsi"/>
        </w:rPr>
        <w:t xml:space="preserve"> within a wildlife crossing should be coordinated </w:t>
      </w:r>
      <w:r w:rsidR="0DD1F5C2" w:rsidRPr="000356A9">
        <w:rPr>
          <w:rFonts w:cstheme="minorHAnsi"/>
        </w:rPr>
        <w:t xml:space="preserve">with NCWRC prior to </w:t>
      </w:r>
      <w:r w:rsidR="6693ACC2" w:rsidRPr="000356A9">
        <w:rPr>
          <w:rFonts w:cstheme="minorHAnsi"/>
        </w:rPr>
        <w:t xml:space="preserve">cutting or spraying. </w:t>
      </w:r>
      <w:r w:rsidR="3F491E9B" w:rsidRPr="000356A9">
        <w:rPr>
          <w:rFonts w:cstheme="minorHAnsi"/>
        </w:rPr>
        <w:t xml:space="preserve">Uncoordinated clearing activities have resulted in crossings being </w:t>
      </w:r>
      <w:r w:rsidR="00DF75DA" w:rsidRPr="000356A9">
        <w:rPr>
          <w:rFonts w:cstheme="minorHAnsi"/>
        </w:rPr>
        <w:t>blocked</w:t>
      </w:r>
      <w:r w:rsidR="3F491E9B" w:rsidRPr="000356A9">
        <w:rPr>
          <w:rFonts w:cstheme="minorHAnsi"/>
        </w:rPr>
        <w:t xml:space="preserve"> or filled by brush often covering </w:t>
      </w:r>
      <w:r w:rsidR="40FE2052" w:rsidRPr="000356A9">
        <w:rPr>
          <w:rFonts w:cstheme="minorHAnsi"/>
        </w:rPr>
        <w:t>existing</w:t>
      </w:r>
      <w:r w:rsidR="3F491E9B" w:rsidRPr="000356A9">
        <w:rPr>
          <w:rFonts w:cstheme="minorHAnsi"/>
        </w:rPr>
        <w:t xml:space="preserve"> wildlife trials</w:t>
      </w:r>
      <w:r w:rsidR="3561E7C3" w:rsidRPr="000356A9">
        <w:rPr>
          <w:rFonts w:cstheme="minorHAnsi"/>
        </w:rPr>
        <w:t xml:space="preserve">.  </w:t>
      </w:r>
      <w:r w:rsidR="6BBB7486" w:rsidRPr="000356A9">
        <w:rPr>
          <w:rFonts w:cstheme="minorHAnsi"/>
        </w:rPr>
        <w:t xml:space="preserve">Vegetation management is necessary for both NCDOT </w:t>
      </w:r>
      <w:r w:rsidR="00DF75DA" w:rsidRPr="000356A9">
        <w:rPr>
          <w:rFonts w:cstheme="minorHAnsi"/>
        </w:rPr>
        <w:t>right-of-way</w:t>
      </w:r>
      <w:r w:rsidR="2D168F55" w:rsidRPr="000356A9">
        <w:rPr>
          <w:rFonts w:cstheme="minorHAnsi"/>
        </w:rPr>
        <w:t xml:space="preserve"> maintenance </w:t>
      </w:r>
      <w:r w:rsidR="6BBB7486" w:rsidRPr="000356A9">
        <w:rPr>
          <w:rFonts w:cstheme="minorHAnsi"/>
        </w:rPr>
        <w:t>and the success of the wildlife crossing</w:t>
      </w:r>
      <w:r w:rsidR="5BB6A7B2" w:rsidRPr="000356A9">
        <w:rPr>
          <w:rFonts w:cstheme="minorHAnsi"/>
        </w:rPr>
        <w:t>.  Vegetation management activities are</w:t>
      </w:r>
      <w:r w:rsidR="1A66FE4B" w:rsidRPr="000356A9">
        <w:rPr>
          <w:rFonts w:cstheme="minorHAnsi"/>
        </w:rPr>
        <w:t xml:space="preserve"> </w:t>
      </w:r>
      <w:r w:rsidR="74540E65" w:rsidRPr="000356A9">
        <w:rPr>
          <w:rFonts w:cstheme="minorHAnsi"/>
        </w:rPr>
        <w:t>typically</w:t>
      </w:r>
      <w:r w:rsidR="1A66FE4B" w:rsidRPr="000356A9">
        <w:rPr>
          <w:rFonts w:cstheme="minorHAnsi"/>
        </w:rPr>
        <w:t xml:space="preserve"> more </w:t>
      </w:r>
      <w:r w:rsidR="00DF75DA" w:rsidRPr="000356A9">
        <w:rPr>
          <w:rFonts w:cstheme="minorHAnsi"/>
        </w:rPr>
        <w:t>frequent</w:t>
      </w:r>
      <w:r w:rsidR="1A66FE4B" w:rsidRPr="000356A9">
        <w:rPr>
          <w:rFonts w:cstheme="minorHAnsi"/>
        </w:rPr>
        <w:t xml:space="preserve"> in the earlier years post construction until a suitable vegetation structure and setback are established.  </w:t>
      </w:r>
    </w:p>
    <w:p w14:paraId="199F3E43" w14:textId="079A7484" w:rsidR="0030600A" w:rsidRDefault="12C867F4" w:rsidP="00D677EB">
      <w:pPr>
        <w:pStyle w:val="ListParagraph"/>
        <w:numPr>
          <w:ilvl w:val="0"/>
          <w:numId w:val="1"/>
        </w:numPr>
        <w:spacing w:before="240" w:after="240" w:line="360" w:lineRule="auto"/>
        <w:rPr>
          <w:rFonts w:cstheme="minorHAnsi"/>
        </w:rPr>
      </w:pPr>
      <w:r w:rsidRPr="000356A9">
        <w:rPr>
          <w:rFonts w:cstheme="minorHAnsi"/>
        </w:rPr>
        <w:t xml:space="preserve">Wildlife fence </w:t>
      </w:r>
      <w:r w:rsidR="51DA7645" w:rsidRPr="000356A9">
        <w:rPr>
          <w:rFonts w:cstheme="minorHAnsi"/>
        </w:rPr>
        <w:t xml:space="preserve">maintenance will insure </w:t>
      </w:r>
      <w:r w:rsidR="43C28F09" w:rsidRPr="000356A9">
        <w:rPr>
          <w:rFonts w:cstheme="minorHAnsi"/>
        </w:rPr>
        <w:t xml:space="preserve">both </w:t>
      </w:r>
      <w:r w:rsidR="51DA7645" w:rsidRPr="000356A9">
        <w:rPr>
          <w:rFonts w:cstheme="minorHAnsi"/>
        </w:rPr>
        <w:t>the integrity and longevity of</w:t>
      </w:r>
      <w:r w:rsidR="6D07C3B0" w:rsidRPr="000356A9">
        <w:rPr>
          <w:rFonts w:cstheme="minorHAnsi"/>
        </w:rPr>
        <w:t xml:space="preserve"> </w:t>
      </w:r>
      <w:r w:rsidR="6FBEEBEC" w:rsidRPr="000356A9">
        <w:rPr>
          <w:rFonts w:cstheme="minorHAnsi"/>
        </w:rPr>
        <w:t xml:space="preserve">the </w:t>
      </w:r>
      <w:r w:rsidR="6D07C3B0" w:rsidRPr="000356A9">
        <w:rPr>
          <w:rFonts w:cstheme="minorHAnsi"/>
        </w:rPr>
        <w:t>fence.  Vegetation can easily grow through</w:t>
      </w:r>
      <w:r w:rsidR="410795BD" w:rsidRPr="000356A9">
        <w:rPr>
          <w:rFonts w:cstheme="minorHAnsi"/>
        </w:rPr>
        <w:t xml:space="preserve"> and over</w:t>
      </w:r>
      <w:r w:rsidR="6D07C3B0" w:rsidRPr="000356A9">
        <w:rPr>
          <w:rFonts w:cstheme="minorHAnsi"/>
        </w:rPr>
        <w:t xml:space="preserve"> a fence eventually stressing the fence.  R</w:t>
      </w:r>
      <w:r w:rsidR="00DF75DA" w:rsidRPr="000356A9">
        <w:rPr>
          <w:rFonts w:cstheme="minorHAnsi"/>
        </w:rPr>
        <w:t xml:space="preserve">ight-of-way </w:t>
      </w:r>
      <w:r w:rsidR="6D07C3B0" w:rsidRPr="000356A9">
        <w:rPr>
          <w:rFonts w:cstheme="minorHAnsi"/>
        </w:rPr>
        <w:t xml:space="preserve">setbacks and </w:t>
      </w:r>
      <w:r w:rsidR="7B0DE30A" w:rsidRPr="000356A9">
        <w:rPr>
          <w:rFonts w:cstheme="minorHAnsi"/>
        </w:rPr>
        <w:t>routine vegetation management around the fence can reduce problems, increase the life of the fence</w:t>
      </w:r>
      <w:r w:rsidR="00DF75DA" w:rsidRPr="000356A9">
        <w:rPr>
          <w:rFonts w:cstheme="minorHAnsi"/>
        </w:rPr>
        <w:t>,</w:t>
      </w:r>
      <w:r w:rsidR="7B0DE30A" w:rsidRPr="000356A9">
        <w:rPr>
          <w:rFonts w:cstheme="minorHAnsi"/>
        </w:rPr>
        <w:t xml:space="preserve"> and allow easy visual inspection from the </w:t>
      </w:r>
      <w:r w:rsidR="476CD02B" w:rsidRPr="000356A9">
        <w:rPr>
          <w:rFonts w:cstheme="minorHAnsi"/>
        </w:rPr>
        <w:t>roadway</w:t>
      </w:r>
      <w:r w:rsidR="7B0DE30A" w:rsidRPr="000356A9">
        <w:rPr>
          <w:rFonts w:cstheme="minorHAnsi"/>
        </w:rPr>
        <w:t xml:space="preserve">.  </w:t>
      </w:r>
      <w:r w:rsidR="1D9A35AC" w:rsidRPr="000356A9">
        <w:rPr>
          <w:rFonts w:cstheme="minorHAnsi"/>
        </w:rPr>
        <w:t xml:space="preserve">Gaps in the fence that develop from tree falls, vehicle crashes, </w:t>
      </w:r>
      <w:r w:rsidR="3657A174" w:rsidRPr="000356A9">
        <w:rPr>
          <w:rFonts w:cstheme="minorHAnsi"/>
        </w:rPr>
        <w:t>etc.</w:t>
      </w:r>
      <w:r w:rsidR="1D9A35AC" w:rsidRPr="000356A9">
        <w:rPr>
          <w:rFonts w:cstheme="minorHAnsi"/>
        </w:rPr>
        <w:t xml:space="preserve"> should be repaired immediately </w:t>
      </w:r>
      <w:r w:rsidR="04D30714" w:rsidRPr="000356A9">
        <w:rPr>
          <w:rFonts w:cstheme="minorHAnsi"/>
        </w:rPr>
        <w:t xml:space="preserve">upon finding. </w:t>
      </w:r>
      <w:r w:rsidR="00DF75DA" w:rsidRPr="000356A9">
        <w:rPr>
          <w:rFonts w:cstheme="minorHAnsi"/>
        </w:rPr>
        <w:t xml:space="preserve"> </w:t>
      </w:r>
      <w:r w:rsidR="04D30714" w:rsidRPr="000356A9">
        <w:rPr>
          <w:rFonts w:cstheme="minorHAnsi"/>
        </w:rPr>
        <w:t xml:space="preserve">Wildlife will quickly find new gaps in the fence and access the roadway </w:t>
      </w:r>
      <w:r w:rsidR="2ED299C8" w:rsidRPr="000356A9">
        <w:rPr>
          <w:rFonts w:cstheme="minorHAnsi"/>
        </w:rPr>
        <w:t xml:space="preserve">significantly increasing the likelihood of a </w:t>
      </w:r>
      <w:r w:rsidR="00DF75DA" w:rsidRPr="000356A9">
        <w:rPr>
          <w:rFonts w:cstheme="minorHAnsi"/>
        </w:rPr>
        <w:t>wildlife-vehicle collision</w:t>
      </w:r>
      <w:r w:rsidR="2ED299C8" w:rsidRPr="000356A9">
        <w:rPr>
          <w:rFonts w:cstheme="minorHAnsi"/>
        </w:rPr>
        <w:t xml:space="preserve">. </w:t>
      </w:r>
    </w:p>
    <w:p w14:paraId="4A5A0915" w14:textId="7FE7DDCD" w:rsidR="00691C97" w:rsidRPr="000356A9" w:rsidRDefault="00691C97" w:rsidP="00D677EB">
      <w:pPr>
        <w:pStyle w:val="ListParagraph"/>
        <w:numPr>
          <w:ilvl w:val="0"/>
          <w:numId w:val="1"/>
        </w:numPr>
        <w:spacing w:before="240" w:after="240" w:line="360" w:lineRule="auto"/>
        <w:rPr>
          <w:rFonts w:cstheme="minorHAnsi"/>
        </w:rPr>
      </w:pPr>
      <w:r>
        <w:rPr>
          <w:rFonts w:cstheme="minorHAnsi"/>
        </w:rPr>
        <w:t xml:space="preserve"> It is also important to coordinate with WRC on all projects adjacent to wildlife crossings to assure the activities will not impact the effectiveness of the structure.  Even inconspicuous projects such as highway lighting, emergency management signs, utility work, </w:t>
      </w:r>
      <w:r w:rsidR="00746C38">
        <w:rPr>
          <w:rFonts w:cstheme="minorHAnsi"/>
        </w:rPr>
        <w:t xml:space="preserve">access breaks, </w:t>
      </w:r>
      <w:r>
        <w:rPr>
          <w:rFonts w:cstheme="minorHAnsi"/>
        </w:rPr>
        <w:t xml:space="preserve">ect.  could have adverse effects on wildlife use of a crossing structure.  </w:t>
      </w:r>
      <w:r w:rsidR="00746C38">
        <w:rPr>
          <w:rFonts w:cstheme="minorHAnsi"/>
        </w:rPr>
        <w:t xml:space="preserve">Wildlife crossing locations can be found at (Add link to Crossing layer) </w:t>
      </w:r>
      <w:r>
        <w:rPr>
          <w:rFonts w:cstheme="minorHAnsi"/>
        </w:rPr>
        <w:t xml:space="preserve">   </w:t>
      </w:r>
    </w:p>
    <w:p w14:paraId="72D62091" w14:textId="77777777" w:rsidR="00937C18" w:rsidRDefault="00937C18" w:rsidP="00DF75DA">
      <w:pPr>
        <w:spacing w:line="360" w:lineRule="auto"/>
        <w:rPr>
          <w:rFonts w:eastAsia="Calibri" w:cstheme="minorHAnsi"/>
          <w:u w:val="single"/>
        </w:rPr>
      </w:pPr>
    </w:p>
    <w:p w14:paraId="081BE500" w14:textId="4DCAA985" w:rsidR="0030600A" w:rsidRPr="000356A9" w:rsidRDefault="6781A9C2" w:rsidP="00DF75DA">
      <w:pPr>
        <w:spacing w:line="360" w:lineRule="auto"/>
        <w:rPr>
          <w:rFonts w:eastAsia="Calibri" w:cstheme="minorHAnsi"/>
        </w:rPr>
      </w:pPr>
      <w:r w:rsidRPr="000356A9">
        <w:rPr>
          <w:rFonts w:eastAsia="Calibri" w:cstheme="minorHAnsi"/>
          <w:u w:val="single"/>
        </w:rPr>
        <w:lastRenderedPageBreak/>
        <w:t>Animal-Vehicle Collision Data</w:t>
      </w:r>
      <w:r w:rsidRPr="000356A9">
        <w:rPr>
          <w:rFonts w:eastAsia="Calibri" w:cstheme="minorHAnsi"/>
        </w:rPr>
        <w:t xml:space="preserve"> </w:t>
      </w:r>
    </w:p>
    <w:p w14:paraId="47BDD36D" w14:textId="1A8D060E" w:rsidR="0030600A" w:rsidRPr="000356A9" w:rsidRDefault="159FADC1" w:rsidP="00DF75DA">
      <w:pPr>
        <w:spacing w:after="0" w:line="360" w:lineRule="auto"/>
        <w:rPr>
          <w:rFonts w:eastAsia="Calibri" w:cstheme="minorHAnsi"/>
        </w:rPr>
      </w:pPr>
      <w:r w:rsidRPr="000356A9">
        <w:rPr>
          <w:rFonts w:eastAsia="Calibri" w:cstheme="minorHAnsi"/>
        </w:rPr>
        <w:t xml:space="preserve">NCDOT and NCWRC are </w:t>
      </w:r>
      <w:r w:rsidR="00DF75DA" w:rsidRPr="000356A9">
        <w:rPr>
          <w:rFonts w:eastAsia="Calibri" w:cstheme="minorHAnsi"/>
        </w:rPr>
        <w:t>continually improving t</w:t>
      </w:r>
      <w:r w:rsidRPr="000356A9">
        <w:rPr>
          <w:rFonts w:eastAsia="Calibri" w:cstheme="minorHAnsi"/>
        </w:rPr>
        <w:t xml:space="preserve">he collection of </w:t>
      </w:r>
      <w:r w:rsidR="597E1290" w:rsidRPr="000356A9">
        <w:rPr>
          <w:rFonts w:eastAsia="Calibri" w:cstheme="minorHAnsi"/>
        </w:rPr>
        <w:t xml:space="preserve">wildlife vehicle mortality </w:t>
      </w:r>
      <w:r w:rsidR="53A82133" w:rsidRPr="000356A9">
        <w:rPr>
          <w:rFonts w:eastAsia="Calibri" w:cstheme="minorHAnsi"/>
        </w:rPr>
        <w:t>data</w:t>
      </w:r>
      <w:r w:rsidR="00937C18" w:rsidRPr="00937C18">
        <w:rPr>
          <w:rFonts w:eastAsia="Calibri" w:cstheme="minorHAnsi"/>
        </w:rPr>
        <w:t xml:space="preserve"> </w:t>
      </w:r>
      <w:r w:rsidR="00937C18">
        <w:rPr>
          <w:rFonts w:eastAsia="Calibri" w:cstheme="minorHAnsi"/>
        </w:rPr>
        <w:t>to help assess the need for warning signs, crossing structures, fencing, and other mitigative efforts (Figure 23).</w:t>
      </w:r>
      <w:r w:rsidR="53A82133" w:rsidRPr="000356A9">
        <w:rPr>
          <w:rFonts w:eastAsia="Calibri" w:cstheme="minorHAnsi"/>
        </w:rPr>
        <w:t xml:space="preserve">  R</w:t>
      </w:r>
      <w:r w:rsidR="597E1290" w:rsidRPr="000356A9">
        <w:rPr>
          <w:rFonts w:eastAsia="Calibri" w:cstheme="minorHAnsi"/>
        </w:rPr>
        <w:t xml:space="preserve">eported </w:t>
      </w:r>
      <w:r w:rsidR="4DC981CD" w:rsidRPr="000356A9">
        <w:rPr>
          <w:rFonts w:eastAsia="Calibri" w:cstheme="minorHAnsi"/>
        </w:rPr>
        <w:t>animal vehicle collisions (AVC)</w:t>
      </w:r>
      <w:r w:rsidR="597E1290" w:rsidRPr="000356A9">
        <w:rPr>
          <w:rFonts w:eastAsia="Calibri" w:cstheme="minorHAnsi"/>
        </w:rPr>
        <w:t xml:space="preserve"> </w:t>
      </w:r>
      <w:r w:rsidR="200D4784" w:rsidRPr="000356A9">
        <w:rPr>
          <w:rFonts w:eastAsia="Calibri" w:cstheme="minorHAnsi"/>
        </w:rPr>
        <w:t xml:space="preserve">data are available and </w:t>
      </w:r>
      <w:r w:rsidR="3EDE3190" w:rsidRPr="000356A9">
        <w:rPr>
          <w:rFonts w:eastAsia="Calibri" w:cstheme="minorHAnsi"/>
        </w:rPr>
        <w:t xml:space="preserve">may </w:t>
      </w:r>
      <w:r w:rsidR="200D4784" w:rsidRPr="000356A9">
        <w:rPr>
          <w:rFonts w:eastAsia="Calibri" w:cstheme="minorHAnsi"/>
        </w:rPr>
        <w:t>support mitigation measures for some projects.</w:t>
      </w:r>
      <w:r w:rsidR="597E1290" w:rsidRPr="000356A9">
        <w:rPr>
          <w:rFonts w:eastAsia="Calibri" w:cstheme="minorHAnsi"/>
        </w:rPr>
        <w:t xml:space="preserve">  </w:t>
      </w:r>
      <w:r w:rsidR="305D5D04" w:rsidRPr="000356A9">
        <w:rPr>
          <w:rFonts w:eastAsia="Calibri" w:cstheme="minorHAnsi"/>
        </w:rPr>
        <w:t>Reportable crashes are those that involve injury or meet the $1,000 property damage threshold. North Carolina had over 20,000 reportable animal AVC</w:t>
      </w:r>
      <w:r w:rsidR="25E68660" w:rsidRPr="000356A9">
        <w:rPr>
          <w:rFonts w:eastAsia="Calibri" w:cstheme="minorHAnsi"/>
        </w:rPr>
        <w:t>s</w:t>
      </w:r>
      <w:r w:rsidR="305D5D04" w:rsidRPr="000356A9">
        <w:rPr>
          <w:rFonts w:eastAsia="Calibri" w:cstheme="minorHAnsi"/>
        </w:rPr>
        <w:t xml:space="preserve"> including four fatalities in 2022, (NCDOT 2020-2022). The estimated comprehensive crash costs for all of North Carolina’s 2022 AVC is $486,000,000 (</w:t>
      </w:r>
      <w:r w:rsidR="00DF75DA" w:rsidRPr="000356A9">
        <w:rPr>
          <w:rFonts w:eastAsia="Calibri" w:cstheme="minorHAnsi"/>
        </w:rPr>
        <w:t xml:space="preserve">based on </w:t>
      </w:r>
      <w:r w:rsidR="305D5D04" w:rsidRPr="000356A9">
        <w:rPr>
          <w:rFonts w:eastAsia="Calibri" w:cstheme="minorHAnsi"/>
        </w:rPr>
        <w:t>NC Standardized Crash Cost 2022). Carcass removal data has documented actual AVC occurrences more than five times greater (in Utah study) and nine times greater (in Virgina study) than the accident reported AVC numbers (Olson, 2013</w:t>
      </w:r>
      <w:r w:rsidR="00DF75DA" w:rsidRPr="000356A9">
        <w:rPr>
          <w:rFonts w:eastAsia="Calibri" w:cstheme="minorHAnsi"/>
        </w:rPr>
        <w:t>;</w:t>
      </w:r>
      <w:r w:rsidR="305D5D04" w:rsidRPr="000356A9">
        <w:rPr>
          <w:rFonts w:eastAsia="Calibri" w:cstheme="minorHAnsi"/>
        </w:rPr>
        <w:t xml:space="preserve"> Donaldson &amp; Lafon, 2008). Applying the most conservative correction factor to reportable AVC suggests there are closer to 100,000 large AVC occurring annually in North Carolina. </w:t>
      </w:r>
    </w:p>
    <w:p w14:paraId="13906870" w14:textId="77777777" w:rsidR="00DF75DA" w:rsidRPr="000356A9" w:rsidRDefault="00DF75DA" w:rsidP="00DF75DA">
      <w:pPr>
        <w:spacing w:after="0" w:line="360" w:lineRule="auto"/>
        <w:rPr>
          <w:rFonts w:eastAsia="Calibri" w:cstheme="minorHAnsi"/>
        </w:rPr>
      </w:pPr>
    </w:p>
    <w:p w14:paraId="69434F6F" w14:textId="16DE622C" w:rsidR="00DF75DA" w:rsidRDefault="00937C18" w:rsidP="00145FDA">
      <w:pPr>
        <w:spacing w:line="360" w:lineRule="auto"/>
        <w:jc w:val="center"/>
        <w:rPr>
          <w:rFonts w:eastAsia="Calibri" w:cstheme="minorHAnsi"/>
          <w:b/>
          <w:bCs/>
        </w:rPr>
      </w:pPr>
      <w:r>
        <w:rPr>
          <w:rFonts w:eastAsia="Calibri" w:cstheme="minorHAnsi"/>
          <w:b/>
          <w:bCs/>
          <w:noProof/>
        </w:rPr>
        <w:drawing>
          <wp:inline distT="0" distB="0" distL="0" distR="0" wp14:anchorId="6C68F2A5" wp14:editId="034FE431">
            <wp:extent cx="3251670" cy="4335560"/>
            <wp:effectExtent l="0" t="0" r="6350" b="8255"/>
            <wp:docPr id="1825888033" name="Picture 13" descr="A road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88033" name="Picture 13" descr="A road with a sign on i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8704" cy="4344939"/>
                    </a:xfrm>
                    <a:prstGeom prst="rect">
                      <a:avLst/>
                    </a:prstGeom>
                  </pic:spPr>
                </pic:pic>
              </a:graphicData>
            </a:graphic>
          </wp:inline>
        </w:drawing>
      </w:r>
    </w:p>
    <w:p w14:paraId="509A9DDD" w14:textId="7D40DA22" w:rsidR="00937C18" w:rsidRPr="000356A9" w:rsidRDefault="00937C18" w:rsidP="00145FDA">
      <w:pPr>
        <w:spacing w:line="360" w:lineRule="auto"/>
        <w:jc w:val="center"/>
        <w:rPr>
          <w:rFonts w:eastAsia="Calibri" w:cstheme="minorHAnsi"/>
          <w:b/>
          <w:bCs/>
        </w:rPr>
      </w:pPr>
      <w:r>
        <w:rPr>
          <w:rFonts w:eastAsia="Calibri" w:cstheme="minorHAnsi"/>
          <w:b/>
          <w:bCs/>
        </w:rPr>
        <w:t>Figure 23.  Wildlife warning on I-26 West, Madison County.</w:t>
      </w:r>
    </w:p>
    <w:p w14:paraId="38D198E1" w14:textId="77777777" w:rsidR="001B65AA" w:rsidRDefault="001B65AA" w:rsidP="3B58D037">
      <w:pPr>
        <w:spacing w:line="360" w:lineRule="auto"/>
        <w:rPr>
          <w:rFonts w:eastAsia="Calibri" w:cstheme="minorHAnsi"/>
          <w:b/>
          <w:bCs/>
        </w:rPr>
      </w:pPr>
    </w:p>
    <w:p w14:paraId="08E1D39F" w14:textId="4CE377D3" w:rsidR="0030600A" w:rsidRPr="000356A9" w:rsidRDefault="5572070C" w:rsidP="3B58D037">
      <w:pPr>
        <w:spacing w:line="360" w:lineRule="auto"/>
        <w:rPr>
          <w:rFonts w:eastAsia="Calibri" w:cstheme="minorHAnsi"/>
          <w:b/>
          <w:bCs/>
        </w:rPr>
      </w:pPr>
      <w:r w:rsidRPr="000356A9">
        <w:rPr>
          <w:rFonts w:eastAsia="Calibri" w:cstheme="minorHAnsi"/>
          <w:b/>
          <w:bCs/>
        </w:rPr>
        <w:t>References</w:t>
      </w:r>
    </w:p>
    <w:p w14:paraId="4113E3D5" w14:textId="1441F5C9" w:rsidR="0030600A" w:rsidRPr="000356A9" w:rsidRDefault="50238193" w:rsidP="000D7152">
      <w:pPr>
        <w:spacing w:before="240" w:after="0" w:line="360" w:lineRule="auto"/>
        <w:rPr>
          <w:rStyle w:val="Hyperlink"/>
          <w:rFonts w:eastAsia="Calibri" w:cstheme="minorHAnsi"/>
          <w:color w:val="0000FF"/>
        </w:rPr>
      </w:pPr>
      <w:r w:rsidRPr="000356A9">
        <w:rPr>
          <w:rFonts w:eastAsia="Calibri" w:cstheme="minorHAnsi"/>
        </w:rPr>
        <w:t xml:space="preserve">Bissonette, J.A., and Rosa, S. An Evaluation of a Mitigation Strategy for Deer-Vehicle Collisions. Wildlife Biology, Vol. 18, No. 4, 2012, pp. 414-423. </w:t>
      </w:r>
      <w:hyperlink r:id="rId33">
        <w:r w:rsidRPr="000356A9">
          <w:rPr>
            <w:rStyle w:val="Hyperlink"/>
            <w:rFonts w:eastAsia="Calibri" w:cstheme="minorHAnsi"/>
            <w:color w:val="0000FF"/>
          </w:rPr>
          <w:t>An evaluation of a mitigation strategy for deer‐vehicle collisions - Bissonette - 2012 - Wildlife Biology - Wiley Online Library</w:t>
        </w:r>
      </w:hyperlink>
    </w:p>
    <w:p w14:paraId="3A0F8635" w14:textId="1C80C4EC" w:rsidR="0030600A" w:rsidRPr="000356A9" w:rsidRDefault="50238193" w:rsidP="000D7152">
      <w:pPr>
        <w:spacing w:before="240" w:after="0" w:line="360" w:lineRule="auto"/>
        <w:rPr>
          <w:rFonts w:eastAsia="Calibri" w:cstheme="minorHAnsi"/>
        </w:rPr>
      </w:pPr>
      <w:r w:rsidRPr="000356A9">
        <w:rPr>
          <w:rFonts w:eastAsia="Calibri" w:cstheme="minorHAnsi"/>
        </w:rPr>
        <w:t xml:space="preserve">Clevenger, Anthony P., et al. “Highway Mitigation Fencing Reduces Wildlife-Vehicle Collisions.” </w:t>
      </w:r>
      <w:r w:rsidRPr="000356A9">
        <w:rPr>
          <w:rFonts w:eastAsia="Calibri" w:cstheme="minorHAnsi"/>
          <w:i/>
          <w:iCs/>
        </w:rPr>
        <w:t>Wildlife Society Bulletin (1973-2006)</w:t>
      </w:r>
      <w:r w:rsidRPr="000356A9">
        <w:rPr>
          <w:rFonts w:eastAsia="Calibri" w:cstheme="minorHAnsi"/>
        </w:rPr>
        <w:t xml:space="preserve">, vol. 29, no. 2, 2001, pp. 646–53. </w:t>
      </w:r>
      <w:r w:rsidRPr="000356A9">
        <w:rPr>
          <w:rFonts w:eastAsia="Calibri" w:cstheme="minorHAnsi"/>
          <w:i/>
          <w:iCs/>
        </w:rPr>
        <w:t>JSTOR</w:t>
      </w:r>
      <w:r w:rsidRPr="000356A9">
        <w:rPr>
          <w:rFonts w:eastAsia="Calibri" w:cstheme="minorHAnsi"/>
        </w:rPr>
        <w:t xml:space="preserve">, </w:t>
      </w:r>
      <w:hyperlink r:id="rId34" w:history="1">
        <w:r w:rsidR="00676602" w:rsidRPr="000356A9">
          <w:rPr>
            <w:rStyle w:val="Hyperlink"/>
            <w:rFonts w:eastAsia="Calibri" w:cstheme="minorHAnsi"/>
          </w:rPr>
          <w:t>http://www.jstor.org/stable/3784191. Accessed 31 Oct. 2023</w:t>
        </w:r>
      </w:hyperlink>
      <w:r w:rsidRPr="000356A9">
        <w:rPr>
          <w:rFonts w:eastAsia="Calibri" w:cstheme="minorHAnsi"/>
        </w:rPr>
        <w:t>.</w:t>
      </w:r>
    </w:p>
    <w:p w14:paraId="2A680642" w14:textId="4998F047" w:rsidR="0030600A" w:rsidRPr="000356A9" w:rsidRDefault="50238193" w:rsidP="000D7152">
      <w:pPr>
        <w:spacing w:before="240" w:after="0" w:line="360" w:lineRule="auto"/>
        <w:rPr>
          <w:rStyle w:val="Hyperlink"/>
          <w:rFonts w:eastAsia="Calibri" w:cstheme="minorHAnsi"/>
          <w:color w:val="0000FF"/>
        </w:rPr>
      </w:pPr>
      <w:r w:rsidRPr="000356A9">
        <w:rPr>
          <w:rFonts w:eastAsia="Calibri" w:cstheme="minorHAnsi"/>
        </w:rPr>
        <w:t>Dodd, N., and Gagnon, J.W. Preacher Canyon Wildlife Fence and Crosswalk Enhancement Project, State Route 260, Arizona. Arizona Game and Fish Department, Research Branch, Phoenix, 2008.</w:t>
      </w:r>
      <w:r w:rsidR="000D7152" w:rsidRPr="000356A9">
        <w:rPr>
          <w:rFonts w:eastAsia="Calibri" w:cstheme="minorHAnsi"/>
        </w:rPr>
        <w:t xml:space="preserve">  </w:t>
      </w:r>
      <w:hyperlink r:id="rId35">
        <w:r w:rsidRPr="000356A9">
          <w:rPr>
            <w:rStyle w:val="Hyperlink"/>
            <w:rFonts w:eastAsia="Calibri" w:cstheme="minorHAnsi"/>
            <w:color w:val="0000FF"/>
          </w:rPr>
          <w:t>Dodd, N. L., J. W. Gagnon (yumpu.com)</w:t>
        </w:r>
      </w:hyperlink>
    </w:p>
    <w:p w14:paraId="5DFEC6E8" w14:textId="488439EE" w:rsidR="0030600A" w:rsidRPr="000356A9" w:rsidRDefault="50238193" w:rsidP="000D7152">
      <w:pPr>
        <w:spacing w:before="240" w:after="0" w:line="360" w:lineRule="auto"/>
        <w:rPr>
          <w:rFonts w:cstheme="minorHAnsi"/>
        </w:rPr>
      </w:pPr>
      <w:r w:rsidRPr="000356A9">
        <w:rPr>
          <w:rFonts w:eastAsia="Calibri" w:cstheme="minorHAnsi"/>
        </w:rPr>
        <w:t xml:space="preserve">Donaldson, B. M., &amp; Lafon, N. W. (2010). Personal Digital Assistants to Collect Data on Animal Carcass Removal from Roadways. </w:t>
      </w:r>
      <w:r w:rsidRPr="000356A9">
        <w:rPr>
          <w:rFonts w:eastAsia="Calibri" w:cstheme="minorHAnsi"/>
          <w:i/>
          <w:iCs/>
        </w:rPr>
        <w:t>Transportation Research Record</w:t>
      </w:r>
      <w:r w:rsidRPr="000356A9">
        <w:rPr>
          <w:rFonts w:eastAsia="Calibri" w:cstheme="minorHAnsi"/>
        </w:rPr>
        <w:t xml:space="preserve">, </w:t>
      </w:r>
      <w:r w:rsidRPr="000356A9">
        <w:rPr>
          <w:rFonts w:eastAsia="Calibri" w:cstheme="minorHAnsi"/>
          <w:i/>
          <w:iCs/>
        </w:rPr>
        <w:t>2147</w:t>
      </w:r>
      <w:r w:rsidRPr="000356A9">
        <w:rPr>
          <w:rFonts w:eastAsia="Calibri" w:cstheme="minorHAnsi"/>
        </w:rPr>
        <w:t xml:space="preserve">(1), 18-24. </w:t>
      </w:r>
      <w:hyperlink r:id="rId36">
        <w:r w:rsidRPr="000356A9">
          <w:rPr>
            <w:rStyle w:val="Hyperlink"/>
            <w:rFonts w:eastAsia="Calibri" w:cstheme="minorHAnsi"/>
            <w:color w:val="0000FF"/>
          </w:rPr>
          <w:t>https://doi.org/10.3141/2147-03</w:t>
        </w:r>
      </w:hyperlink>
    </w:p>
    <w:p w14:paraId="22E203F7" w14:textId="333B17D5" w:rsidR="00676602" w:rsidRPr="000356A9" w:rsidRDefault="000D7152" w:rsidP="000D7152">
      <w:pPr>
        <w:spacing w:before="240" w:after="0" w:line="360" w:lineRule="auto"/>
        <w:rPr>
          <w:rFonts w:eastAsia="Calibri" w:cstheme="minorHAnsi"/>
        </w:rPr>
      </w:pPr>
      <w:r w:rsidRPr="000356A9">
        <w:rPr>
          <w:rFonts w:eastAsia="Calibri" w:cstheme="minorHAnsi"/>
        </w:rPr>
        <w:t xml:space="preserve">Matthew F. McCollister and Frank T. van Manen "Effectiveness of Wildlife Underpasses and Fencing to Reduce Wildlife–Vehicle Collisions," Journal of Wildlife Management 74(8), 1722-1731, (1 November 2010). </w:t>
      </w:r>
      <w:hyperlink r:id="rId37" w:history="1">
        <w:r w:rsidRPr="000356A9">
          <w:rPr>
            <w:rStyle w:val="Hyperlink"/>
            <w:rFonts w:eastAsia="Calibri" w:cstheme="minorHAnsi"/>
          </w:rPr>
          <w:t>https://doi.org/10.2193/2009-535</w:t>
        </w:r>
      </w:hyperlink>
      <w:r w:rsidRPr="000356A9">
        <w:rPr>
          <w:rFonts w:eastAsia="Calibri" w:cstheme="minorHAnsi"/>
        </w:rPr>
        <w:t xml:space="preserve"> </w:t>
      </w:r>
    </w:p>
    <w:p w14:paraId="6E9450F4" w14:textId="70B9FDFA" w:rsidR="0030600A" w:rsidRPr="000356A9" w:rsidRDefault="639E47F1" w:rsidP="000D7152">
      <w:pPr>
        <w:spacing w:before="240" w:after="0" w:line="360" w:lineRule="auto"/>
        <w:rPr>
          <w:rFonts w:cstheme="minorHAnsi"/>
        </w:rPr>
      </w:pPr>
      <w:r w:rsidRPr="000356A9">
        <w:rPr>
          <w:rFonts w:eastAsia="Calibri" w:cstheme="minorHAnsi"/>
        </w:rPr>
        <w:t>N</w:t>
      </w:r>
      <w:r w:rsidR="50238193" w:rsidRPr="000356A9">
        <w:rPr>
          <w:rFonts w:eastAsia="Calibri" w:cstheme="minorHAnsi"/>
        </w:rPr>
        <w:t xml:space="preserve">CDOT 2020-2022 </w:t>
      </w:r>
      <w:hyperlink r:id="rId38">
        <w:r w:rsidR="50238193" w:rsidRPr="000356A9">
          <w:rPr>
            <w:rStyle w:val="Hyperlink"/>
            <w:rFonts w:eastAsia="Calibri" w:cstheme="minorHAnsi"/>
            <w:color w:val="0000FF"/>
          </w:rPr>
          <w:t>2021 Animal Crash Data (ncdot.gov)</w:t>
        </w:r>
      </w:hyperlink>
    </w:p>
    <w:p w14:paraId="4FDA1B8E" w14:textId="7A9282A0" w:rsidR="0030600A" w:rsidRPr="000356A9" w:rsidRDefault="50238193" w:rsidP="000D7152">
      <w:pPr>
        <w:spacing w:before="240" w:after="0" w:line="360" w:lineRule="auto"/>
        <w:rPr>
          <w:rFonts w:cstheme="minorHAnsi"/>
        </w:rPr>
      </w:pPr>
      <w:r w:rsidRPr="000356A9">
        <w:rPr>
          <w:rFonts w:eastAsia="Calibri" w:cstheme="minorHAnsi"/>
        </w:rPr>
        <w:t xml:space="preserve">Olson, Daniel D., "Assessing Vehicle-Related Mortality of Mule Deer in Utah" (2013). </w:t>
      </w:r>
      <w:r w:rsidRPr="000356A9">
        <w:rPr>
          <w:rFonts w:eastAsia="Calibri" w:cstheme="minorHAnsi"/>
          <w:i/>
          <w:iCs/>
        </w:rPr>
        <w:t>All Graduate Theses and Dissertations, Spring 1920 to Summer 2023</w:t>
      </w:r>
      <w:r w:rsidRPr="000356A9">
        <w:rPr>
          <w:rFonts w:eastAsia="Calibri" w:cstheme="minorHAnsi"/>
        </w:rPr>
        <w:t>. 1994.</w:t>
      </w:r>
      <w:r w:rsidR="003D23A4" w:rsidRPr="000356A9">
        <w:rPr>
          <w:rFonts w:cstheme="minorHAnsi"/>
        </w:rPr>
        <w:br/>
      </w:r>
      <w:hyperlink r:id="rId39">
        <w:r w:rsidRPr="000356A9">
          <w:rPr>
            <w:rStyle w:val="Hyperlink"/>
            <w:rFonts w:eastAsia="Calibri" w:cstheme="minorHAnsi"/>
          </w:rPr>
          <w:t>https://digitalcommons.usu.edu/etd/1994</w:t>
        </w:r>
      </w:hyperlink>
    </w:p>
    <w:p w14:paraId="29D542C0" w14:textId="75CE9E9D" w:rsidR="0030600A" w:rsidRPr="000356A9" w:rsidRDefault="50238193" w:rsidP="000D7152">
      <w:pPr>
        <w:spacing w:before="240" w:after="0" w:line="360" w:lineRule="auto"/>
        <w:rPr>
          <w:rFonts w:cstheme="minorHAnsi"/>
        </w:rPr>
      </w:pPr>
      <w:r w:rsidRPr="000356A9">
        <w:rPr>
          <w:rFonts w:eastAsia="Calibri" w:cstheme="minorHAnsi"/>
        </w:rPr>
        <w:t>2022 Standardized Crash Cost Estimates for North Carolina</w:t>
      </w:r>
      <w:r w:rsidR="000D7152" w:rsidRPr="000356A9">
        <w:rPr>
          <w:rFonts w:eastAsia="Calibri" w:cstheme="minorHAnsi"/>
        </w:rPr>
        <w:t xml:space="preserve">.  </w:t>
      </w:r>
      <w:hyperlink r:id="rId40">
        <w:r w:rsidRPr="000356A9">
          <w:rPr>
            <w:rStyle w:val="Hyperlink"/>
            <w:rFonts w:eastAsia="Calibri" w:cstheme="minorHAnsi"/>
            <w:color w:val="0000FF"/>
          </w:rPr>
          <w:t>Microsoft Word - Crash Costs 2022_20230602.docx (ncdot.gov)</w:t>
        </w:r>
      </w:hyperlink>
    </w:p>
    <w:p w14:paraId="79FEC46E" w14:textId="00F9E090" w:rsidR="3FB0BF43" w:rsidRPr="00087D1A" w:rsidRDefault="3FB0BF43" w:rsidP="00087D1A">
      <w:pPr>
        <w:spacing w:line="360" w:lineRule="auto"/>
        <w:rPr>
          <w:rFonts w:ascii="Calibri" w:hAnsi="Calibri" w:cs="Calibri"/>
          <w:i/>
          <w:iCs/>
        </w:rPr>
      </w:pPr>
    </w:p>
    <w:sectPr w:rsidR="3FB0BF43" w:rsidRPr="00087D1A">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7661C" w14:textId="77777777" w:rsidR="00F04D28" w:rsidRDefault="00F04D28">
      <w:pPr>
        <w:spacing w:after="0" w:line="240" w:lineRule="auto"/>
      </w:pPr>
      <w:r>
        <w:separator/>
      </w:r>
    </w:p>
  </w:endnote>
  <w:endnote w:type="continuationSeparator" w:id="0">
    <w:p w14:paraId="6F010266" w14:textId="77777777" w:rsidR="00F04D28" w:rsidRDefault="00F04D28">
      <w:pPr>
        <w:spacing w:after="0" w:line="240" w:lineRule="auto"/>
      </w:pPr>
      <w:r>
        <w:continuationSeparator/>
      </w:r>
    </w:p>
  </w:endnote>
  <w:endnote w:type="continuationNotice" w:id="1">
    <w:p w14:paraId="097DE37D" w14:textId="77777777" w:rsidR="00F04D28" w:rsidRDefault="00F04D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33D7" w14:textId="77777777" w:rsidR="001C1D63" w:rsidRDefault="001C1D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49E059D" w14:paraId="17D42B90" w14:textId="77777777" w:rsidTr="549E059D">
      <w:trPr>
        <w:trHeight w:val="300"/>
      </w:trPr>
      <w:tc>
        <w:tcPr>
          <w:tcW w:w="3120" w:type="dxa"/>
        </w:tcPr>
        <w:p w14:paraId="367DC856" w14:textId="4D47B3DA" w:rsidR="549E059D" w:rsidRDefault="549E059D" w:rsidP="549E059D">
          <w:pPr>
            <w:pStyle w:val="Header"/>
            <w:ind w:left="-115"/>
          </w:pPr>
        </w:p>
      </w:tc>
      <w:tc>
        <w:tcPr>
          <w:tcW w:w="3120" w:type="dxa"/>
        </w:tcPr>
        <w:p w14:paraId="3B709965" w14:textId="1B46A7C9" w:rsidR="549E059D" w:rsidRDefault="549E059D" w:rsidP="549E059D">
          <w:pPr>
            <w:pStyle w:val="Header"/>
            <w:jc w:val="center"/>
          </w:pPr>
        </w:p>
      </w:tc>
      <w:tc>
        <w:tcPr>
          <w:tcW w:w="3120" w:type="dxa"/>
        </w:tcPr>
        <w:p w14:paraId="58BC74EB" w14:textId="6C8AF405" w:rsidR="549E059D" w:rsidRDefault="549E059D" w:rsidP="549E059D">
          <w:pPr>
            <w:pStyle w:val="Header"/>
            <w:ind w:right="-115"/>
            <w:jc w:val="right"/>
          </w:pPr>
        </w:p>
      </w:tc>
    </w:tr>
  </w:tbl>
  <w:p w14:paraId="2082C149" w14:textId="3CD9A735" w:rsidR="549E059D" w:rsidRDefault="549E059D" w:rsidP="549E05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B8D2" w14:textId="77777777" w:rsidR="001C1D63" w:rsidRDefault="001C1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1A932" w14:textId="77777777" w:rsidR="00F04D28" w:rsidRDefault="00F04D28">
      <w:pPr>
        <w:spacing w:after="0" w:line="240" w:lineRule="auto"/>
      </w:pPr>
      <w:r>
        <w:separator/>
      </w:r>
    </w:p>
  </w:footnote>
  <w:footnote w:type="continuationSeparator" w:id="0">
    <w:p w14:paraId="1B7AD1AA" w14:textId="77777777" w:rsidR="00F04D28" w:rsidRDefault="00F04D28">
      <w:pPr>
        <w:spacing w:after="0" w:line="240" w:lineRule="auto"/>
      </w:pPr>
      <w:r>
        <w:continuationSeparator/>
      </w:r>
    </w:p>
  </w:footnote>
  <w:footnote w:type="continuationNotice" w:id="1">
    <w:p w14:paraId="538AE861" w14:textId="77777777" w:rsidR="00F04D28" w:rsidRDefault="00F04D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00CC" w14:textId="77777777" w:rsidR="001C1D63" w:rsidRDefault="001C1D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49E059D" w14:paraId="05FF021A" w14:textId="77777777" w:rsidTr="549E059D">
      <w:trPr>
        <w:trHeight w:val="300"/>
      </w:trPr>
      <w:tc>
        <w:tcPr>
          <w:tcW w:w="3120" w:type="dxa"/>
        </w:tcPr>
        <w:p w14:paraId="7BE01120" w14:textId="66F04232" w:rsidR="549E059D" w:rsidRDefault="549E059D" w:rsidP="549E059D">
          <w:pPr>
            <w:pStyle w:val="Header"/>
            <w:ind w:left="-115"/>
          </w:pPr>
        </w:p>
      </w:tc>
      <w:tc>
        <w:tcPr>
          <w:tcW w:w="3120" w:type="dxa"/>
        </w:tcPr>
        <w:p w14:paraId="6693583E" w14:textId="20CFB455" w:rsidR="549E059D" w:rsidRDefault="549E059D" w:rsidP="549E059D">
          <w:pPr>
            <w:pStyle w:val="Header"/>
            <w:jc w:val="center"/>
          </w:pPr>
          <w:r>
            <w:fldChar w:fldCharType="begin"/>
          </w:r>
          <w:r>
            <w:instrText>PAGE</w:instrText>
          </w:r>
          <w:r>
            <w:fldChar w:fldCharType="separate"/>
          </w:r>
          <w:r w:rsidR="00942E1C">
            <w:rPr>
              <w:noProof/>
            </w:rPr>
            <w:t>1</w:t>
          </w:r>
          <w:r>
            <w:fldChar w:fldCharType="end"/>
          </w:r>
        </w:p>
      </w:tc>
      <w:tc>
        <w:tcPr>
          <w:tcW w:w="3120" w:type="dxa"/>
        </w:tcPr>
        <w:p w14:paraId="2BF9CED5" w14:textId="2C904532" w:rsidR="549E059D" w:rsidRDefault="549E059D" w:rsidP="549E059D">
          <w:pPr>
            <w:pStyle w:val="Header"/>
            <w:ind w:right="-115"/>
            <w:jc w:val="right"/>
          </w:pPr>
        </w:p>
      </w:tc>
    </w:tr>
  </w:tbl>
  <w:p w14:paraId="3A60C2E4" w14:textId="13C08701" w:rsidR="549E059D" w:rsidRDefault="549E059D" w:rsidP="549E05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6A80" w14:textId="77777777" w:rsidR="001C1D63" w:rsidRDefault="001C1D6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50CE2"/>
    <w:multiLevelType w:val="hybridMultilevel"/>
    <w:tmpl w:val="FFFFFFFF"/>
    <w:lvl w:ilvl="0" w:tplc="06BEF7FE">
      <w:start w:val="1"/>
      <w:numFmt w:val="decimal"/>
      <w:lvlText w:val="%1."/>
      <w:lvlJc w:val="left"/>
      <w:pPr>
        <w:ind w:left="720" w:hanging="360"/>
      </w:pPr>
    </w:lvl>
    <w:lvl w:ilvl="1" w:tplc="91F28036">
      <w:start w:val="1"/>
      <w:numFmt w:val="lowerLetter"/>
      <w:lvlText w:val="%2."/>
      <w:lvlJc w:val="left"/>
      <w:pPr>
        <w:ind w:left="1440" w:hanging="360"/>
      </w:pPr>
    </w:lvl>
    <w:lvl w:ilvl="2" w:tplc="28E678A4">
      <w:start w:val="1"/>
      <w:numFmt w:val="lowerRoman"/>
      <w:lvlText w:val="%3."/>
      <w:lvlJc w:val="right"/>
      <w:pPr>
        <w:ind w:left="2160" w:hanging="180"/>
      </w:pPr>
    </w:lvl>
    <w:lvl w:ilvl="3" w:tplc="92C031F8">
      <w:start w:val="1"/>
      <w:numFmt w:val="decimal"/>
      <w:lvlText w:val="%4."/>
      <w:lvlJc w:val="left"/>
      <w:pPr>
        <w:ind w:left="2880" w:hanging="360"/>
      </w:pPr>
    </w:lvl>
    <w:lvl w:ilvl="4" w:tplc="7B5A945C">
      <w:start w:val="1"/>
      <w:numFmt w:val="lowerLetter"/>
      <w:lvlText w:val="%5."/>
      <w:lvlJc w:val="left"/>
      <w:pPr>
        <w:ind w:left="3600" w:hanging="360"/>
      </w:pPr>
    </w:lvl>
    <w:lvl w:ilvl="5" w:tplc="FC88B83A">
      <w:start w:val="1"/>
      <w:numFmt w:val="lowerRoman"/>
      <w:lvlText w:val="%6."/>
      <w:lvlJc w:val="right"/>
      <w:pPr>
        <w:ind w:left="4320" w:hanging="180"/>
      </w:pPr>
    </w:lvl>
    <w:lvl w:ilvl="6" w:tplc="366C4720">
      <w:start w:val="1"/>
      <w:numFmt w:val="decimal"/>
      <w:lvlText w:val="%7."/>
      <w:lvlJc w:val="left"/>
      <w:pPr>
        <w:ind w:left="5040" w:hanging="360"/>
      </w:pPr>
    </w:lvl>
    <w:lvl w:ilvl="7" w:tplc="1916C1F4">
      <w:start w:val="1"/>
      <w:numFmt w:val="lowerLetter"/>
      <w:lvlText w:val="%8."/>
      <w:lvlJc w:val="left"/>
      <w:pPr>
        <w:ind w:left="5760" w:hanging="360"/>
      </w:pPr>
    </w:lvl>
    <w:lvl w:ilvl="8" w:tplc="32068C98">
      <w:start w:val="1"/>
      <w:numFmt w:val="lowerRoman"/>
      <w:lvlText w:val="%9."/>
      <w:lvlJc w:val="right"/>
      <w:pPr>
        <w:ind w:left="6480" w:hanging="180"/>
      </w:pPr>
    </w:lvl>
  </w:abstractNum>
  <w:abstractNum w:abstractNumId="1" w15:restartNumberingAfterBreak="0">
    <w:nsid w:val="5502790B"/>
    <w:multiLevelType w:val="hybridMultilevel"/>
    <w:tmpl w:val="BD4240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16cid:durableId="1969696883">
    <w:abstractNumId w:val="0"/>
  </w:num>
  <w:num w:numId="2" w16cid:durableId="1841737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319"/>
    <w:rsid w:val="00004DB6"/>
    <w:rsid w:val="0002DD32"/>
    <w:rsid w:val="00031316"/>
    <w:rsid w:val="000356A9"/>
    <w:rsid w:val="000701C5"/>
    <w:rsid w:val="00087D1A"/>
    <w:rsid w:val="00097BB4"/>
    <w:rsid w:val="000B38EB"/>
    <w:rsid w:val="000D7152"/>
    <w:rsid w:val="000E1A70"/>
    <w:rsid w:val="0010688A"/>
    <w:rsid w:val="00145FDA"/>
    <w:rsid w:val="0014732A"/>
    <w:rsid w:val="00154DB8"/>
    <w:rsid w:val="0018526B"/>
    <w:rsid w:val="001A0FE2"/>
    <w:rsid w:val="001AC62B"/>
    <w:rsid w:val="001B40B1"/>
    <w:rsid w:val="001B65AA"/>
    <w:rsid w:val="001C1D63"/>
    <w:rsid w:val="001E0CD0"/>
    <w:rsid w:val="001E30FA"/>
    <w:rsid w:val="001F738A"/>
    <w:rsid w:val="002227EF"/>
    <w:rsid w:val="002577D7"/>
    <w:rsid w:val="00272E6F"/>
    <w:rsid w:val="002820BC"/>
    <w:rsid w:val="00295B5D"/>
    <w:rsid w:val="002C391A"/>
    <w:rsid w:val="002E0514"/>
    <w:rsid w:val="002FF90A"/>
    <w:rsid w:val="0030600A"/>
    <w:rsid w:val="00346DDA"/>
    <w:rsid w:val="003A4F6F"/>
    <w:rsid w:val="003A571F"/>
    <w:rsid w:val="003C7A0F"/>
    <w:rsid w:val="003D23A4"/>
    <w:rsid w:val="003E4F74"/>
    <w:rsid w:val="003F6AC8"/>
    <w:rsid w:val="00410B25"/>
    <w:rsid w:val="00425CFB"/>
    <w:rsid w:val="00445E90"/>
    <w:rsid w:val="004B5F63"/>
    <w:rsid w:val="004B700A"/>
    <w:rsid w:val="004C65B1"/>
    <w:rsid w:val="005159AB"/>
    <w:rsid w:val="00523DA1"/>
    <w:rsid w:val="00526034"/>
    <w:rsid w:val="005329CC"/>
    <w:rsid w:val="00585112"/>
    <w:rsid w:val="005A2887"/>
    <w:rsid w:val="005A66E2"/>
    <w:rsid w:val="0061DD76"/>
    <w:rsid w:val="0062200C"/>
    <w:rsid w:val="00656D97"/>
    <w:rsid w:val="00676602"/>
    <w:rsid w:val="00691C97"/>
    <w:rsid w:val="00694610"/>
    <w:rsid w:val="006A38E3"/>
    <w:rsid w:val="006C6410"/>
    <w:rsid w:val="006D23A1"/>
    <w:rsid w:val="0070454F"/>
    <w:rsid w:val="007073E3"/>
    <w:rsid w:val="007272D4"/>
    <w:rsid w:val="00746C38"/>
    <w:rsid w:val="00760743"/>
    <w:rsid w:val="00761831"/>
    <w:rsid w:val="00771E9A"/>
    <w:rsid w:val="00774223"/>
    <w:rsid w:val="00783627"/>
    <w:rsid w:val="007942B0"/>
    <w:rsid w:val="007B7B03"/>
    <w:rsid w:val="007D951F"/>
    <w:rsid w:val="007E3AAC"/>
    <w:rsid w:val="008016D2"/>
    <w:rsid w:val="0081278C"/>
    <w:rsid w:val="0082000B"/>
    <w:rsid w:val="00826A9C"/>
    <w:rsid w:val="008478ED"/>
    <w:rsid w:val="008561C6"/>
    <w:rsid w:val="008944D6"/>
    <w:rsid w:val="0089498C"/>
    <w:rsid w:val="008949A1"/>
    <w:rsid w:val="008F00F8"/>
    <w:rsid w:val="008F2C12"/>
    <w:rsid w:val="008F4611"/>
    <w:rsid w:val="00907D38"/>
    <w:rsid w:val="00912C84"/>
    <w:rsid w:val="0091355F"/>
    <w:rsid w:val="00937B6D"/>
    <w:rsid w:val="00937C18"/>
    <w:rsid w:val="00937C70"/>
    <w:rsid w:val="00942E1C"/>
    <w:rsid w:val="009A2777"/>
    <w:rsid w:val="009C0821"/>
    <w:rsid w:val="009E49DD"/>
    <w:rsid w:val="00A34C89"/>
    <w:rsid w:val="00A44D20"/>
    <w:rsid w:val="00A8635C"/>
    <w:rsid w:val="00A925A9"/>
    <w:rsid w:val="00AC1BA9"/>
    <w:rsid w:val="00AC3C69"/>
    <w:rsid w:val="00AC66A8"/>
    <w:rsid w:val="00AD2B4C"/>
    <w:rsid w:val="00AE2000"/>
    <w:rsid w:val="00AF25F4"/>
    <w:rsid w:val="00B42270"/>
    <w:rsid w:val="00B43813"/>
    <w:rsid w:val="00B60394"/>
    <w:rsid w:val="00B646C9"/>
    <w:rsid w:val="00B64C52"/>
    <w:rsid w:val="00B71846"/>
    <w:rsid w:val="00BA1A57"/>
    <w:rsid w:val="00BC4D8F"/>
    <w:rsid w:val="00BD65F8"/>
    <w:rsid w:val="00BF7E04"/>
    <w:rsid w:val="00C140AF"/>
    <w:rsid w:val="00C243C6"/>
    <w:rsid w:val="00C31F07"/>
    <w:rsid w:val="00C5219E"/>
    <w:rsid w:val="00C55FA7"/>
    <w:rsid w:val="00C714D7"/>
    <w:rsid w:val="00CB50AE"/>
    <w:rsid w:val="00CC3854"/>
    <w:rsid w:val="00D4568B"/>
    <w:rsid w:val="00D5069A"/>
    <w:rsid w:val="00D53787"/>
    <w:rsid w:val="00D677EB"/>
    <w:rsid w:val="00D74383"/>
    <w:rsid w:val="00D75473"/>
    <w:rsid w:val="00D75632"/>
    <w:rsid w:val="00D76179"/>
    <w:rsid w:val="00D8052C"/>
    <w:rsid w:val="00DA2CBC"/>
    <w:rsid w:val="00DB1A7D"/>
    <w:rsid w:val="00DD5A55"/>
    <w:rsid w:val="00DE1196"/>
    <w:rsid w:val="00DE4F19"/>
    <w:rsid w:val="00DF75DA"/>
    <w:rsid w:val="00E1157C"/>
    <w:rsid w:val="00E20319"/>
    <w:rsid w:val="00E24F1C"/>
    <w:rsid w:val="00E4291B"/>
    <w:rsid w:val="00E62925"/>
    <w:rsid w:val="00E65D83"/>
    <w:rsid w:val="00E70547"/>
    <w:rsid w:val="00E73E3D"/>
    <w:rsid w:val="00EC1139"/>
    <w:rsid w:val="00F04D28"/>
    <w:rsid w:val="00F14A56"/>
    <w:rsid w:val="00F1760A"/>
    <w:rsid w:val="00F256EF"/>
    <w:rsid w:val="00F67DC5"/>
    <w:rsid w:val="00F906D1"/>
    <w:rsid w:val="00F95104"/>
    <w:rsid w:val="00F95581"/>
    <w:rsid w:val="00F961B1"/>
    <w:rsid w:val="00F9BE8E"/>
    <w:rsid w:val="00FA3889"/>
    <w:rsid w:val="00FB7058"/>
    <w:rsid w:val="00FDE1A1"/>
    <w:rsid w:val="010BC7FD"/>
    <w:rsid w:val="011E49C4"/>
    <w:rsid w:val="011EA591"/>
    <w:rsid w:val="013714B9"/>
    <w:rsid w:val="01485921"/>
    <w:rsid w:val="01487F32"/>
    <w:rsid w:val="014E00C8"/>
    <w:rsid w:val="0179E585"/>
    <w:rsid w:val="01A23F7D"/>
    <w:rsid w:val="01A6D88A"/>
    <w:rsid w:val="01B5BE76"/>
    <w:rsid w:val="01C544B8"/>
    <w:rsid w:val="01D9E028"/>
    <w:rsid w:val="01DBE6AC"/>
    <w:rsid w:val="01ED6CC1"/>
    <w:rsid w:val="0210FC7B"/>
    <w:rsid w:val="02202A2C"/>
    <w:rsid w:val="02281CEB"/>
    <w:rsid w:val="0235A702"/>
    <w:rsid w:val="023AD710"/>
    <w:rsid w:val="024783FE"/>
    <w:rsid w:val="024EB45C"/>
    <w:rsid w:val="025CECC1"/>
    <w:rsid w:val="025D4DFC"/>
    <w:rsid w:val="0260F6B9"/>
    <w:rsid w:val="0268D14D"/>
    <w:rsid w:val="026EBE8F"/>
    <w:rsid w:val="026F5808"/>
    <w:rsid w:val="02861BF9"/>
    <w:rsid w:val="0286A04B"/>
    <w:rsid w:val="0299DDB6"/>
    <w:rsid w:val="02C5ACFF"/>
    <w:rsid w:val="02D40358"/>
    <w:rsid w:val="02E2D16D"/>
    <w:rsid w:val="02F61A4C"/>
    <w:rsid w:val="02F61ED7"/>
    <w:rsid w:val="0306D3EA"/>
    <w:rsid w:val="03104461"/>
    <w:rsid w:val="0318E770"/>
    <w:rsid w:val="033ABFC2"/>
    <w:rsid w:val="033BE301"/>
    <w:rsid w:val="03647F63"/>
    <w:rsid w:val="0366C211"/>
    <w:rsid w:val="036ADABA"/>
    <w:rsid w:val="03757FBA"/>
    <w:rsid w:val="03972BD9"/>
    <w:rsid w:val="039F3814"/>
    <w:rsid w:val="03B63653"/>
    <w:rsid w:val="03B9645F"/>
    <w:rsid w:val="03C3009E"/>
    <w:rsid w:val="03CD7223"/>
    <w:rsid w:val="03DD56DC"/>
    <w:rsid w:val="03E2C310"/>
    <w:rsid w:val="03F50A93"/>
    <w:rsid w:val="0407AC36"/>
    <w:rsid w:val="042E6C86"/>
    <w:rsid w:val="043429F9"/>
    <w:rsid w:val="04790B4B"/>
    <w:rsid w:val="0484E52A"/>
    <w:rsid w:val="048687E2"/>
    <w:rsid w:val="04938B0E"/>
    <w:rsid w:val="04962303"/>
    <w:rsid w:val="0498DFA2"/>
    <w:rsid w:val="04B7A72A"/>
    <w:rsid w:val="04BCC264"/>
    <w:rsid w:val="04BFE79A"/>
    <w:rsid w:val="04C0D517"/>
    <w:rsid w:val="04C85802"/>
    <w:rsid w:val="04D30714"/>
    <w:rsid w:val="04D44FF9"/>
    <w:rsid w:val="04F262CA"/>
    <w:rsid w:val="04F6B0DF"/>
    <w:rsid w:val="04F88AFF"/>
    <w:rsid w:val="050B8407"/>
    <w:rsid w:val="051DD6E2"/>
    <w:rsid w:val="053CD990"/>
    <w:rsid w:val="05413062"/>
    <w:rsid w:val="054C2C79"/>
    <w:rsid w:val="0551ABCF"/>
    <w:rsid w:val="055A25C4"/>
    <w:rsid w:val="05600E91"/>
    <w:rsid w:val="05618D94"/>
    <w:rsid w:val="057D753F"/>
    <w:rsid w:val="05832D83"/>
    <w:rsid w:val="05859BA6"/>
    <w:rsid w:val="05868B17"/>
    <w:rsid w:val="058EBC94"/>
    <w:rsid w:val="05962E0B"/>
    <w:rsid w:val="059C0141"/>
    <w:rsid w:val="059CCDB5"/>
    <w:rsid w:val="059F71A6"/>
    <w:rsid w:val="05A0432B"/>
    <w:rsid w:val="05A24E7A"/>
    <w:rsid w:val="05AE88E9"/>
    <w:rsid w:val="05C06B48"/>
    <w:rsid w:val="05DED76B"/>
    <w:rsid w:val="05DEF5F0"/>
    <w:rsid w:val="05EBC259"/>
    <w:rsid w:val="05F50F34"/>
    <w:rsid w:val="05F7BB4F"/>
    <w:rsid w:val="05FB1ACF"/>
    <w:rsid w:val="063FA9C3"/>
    <w:rsid w:val="0648714F"/>
    <w:rsid w:val="065D6B5C"/>
    <w:rsid w:val="0679CA67"/>
    <w:rsid w:val="068A291F"/>
    <w:rsid w:val="0691BBCF"/>
    <w:rsid w:val="06A37FF3"/>
    <w:rsid w:val="06A83597"/>
    <w:rsid w:val="06AA5942"/>
    <w:rsid w:val="06AC81FA"/>
    <w:rsid w:val="06B53FD8"/>
    <w:rsid w:val="06DC2F8E"/>
    <w:rsid w:val="06E06C78"/>
    <w:rsid w:val="06EDAD5F"/>
    <w:rsid w:val="06EE784F"/>
    <w:rsid w:val="0703A7E3"/>
    <w:rsid w:val="07776D54"/>
    <w:rsid w:val="0779F73C"/>
    <w:rsid w:val="079F5F3D"/>
    <w:rsid w:val="07A82E70"/>
    <w:rsid w:val="07BFEEBB"/>
    <w:rsid w:val="07D3BC16"/>
    <w:rsid w:val="07D87843"/>
    <w:rsid w:val="08063965"/>
    <w:rsid w:val="0807FF2F"/>
    <w:rsid w:val="0817018B"/>
    <w:rsid w:val="0844C786"/>
    <w:rsid w:val="084571DC"/>
    <w:rsid w:val="08463868"/>
    <w:rsid w:val="0861C509"/>
    <w:rsid w:val="08642542"/>
    <w:rsid w:val="086B2141"/>
    <w:rsid w:val="086FE9AF"/>
    <w:rsid w:val="0872719D"/>
    <w:rsid w:val="087731F9"/>
    <w:rsid w:val="087EC570"/>
    <w:rsid w:val="0885FE52"/>
    <w:rsid w:val="089DD05E"/>
    <w:rsid w:val="08C00166"/>
    <w:rsid w:val="08C1159E"/>
    <w:rsid w:val="08C5F45A"/>
    <w:rsid w:val="08ED129C"/>
    <w:rsid w:val="08FDE348"/>
    <w:rsid w:val="090146A9"/>
    <w:rsid w:val="090C7747"/>
    <w:rsid w:val="090E665B"/>
    <w:rsid w:val="0920BFCE"/>
    <w:rsid w:val="0940602A"/>
    <w:rsid w:val="0942EB2F"/>
    <w:rsid w:val="0943FED1"/>
    <w:rsid w:val="09654B43"/>
    <w:rsid w:val="0976156E"/>
    <w:rsid w:val="0978AB56"/>
    <w:rsid w:val="09996E8D"/>
    <w:rsid w:val="09A14E72"/>
    <w:rsid w:val="09A49337"/>
    <w:rsid w:val="09BA59D7"/>
    <w:rsid w:val="09BAC094"/>
    <w:rsid w:val="09CDBDB0"/>
    <w:rsid w:val="09CDDE94"/>
    <w:rsid w:val="09D9569D"/>
    <w:rsid w:val="09DA009F"/>
    <w:rsid w:val="09E46BD0"/>
    <w:rsid w:val="09F291B3"/>
    <w:rsid w:val="09FFF5A3"/>
    <w:rsid w:val="0A015749"/>
    <w:rsid w:val="0A11628A"/>
    <w:rsid w:val="0A333DE6"/>
    <w:rsid w:val="0A3393DF"/>
    <w:rsid w:val="0A40D3DD"/>
    <w:rsid w:val="0A461B40"/>
    <w:rsid w:val="0A68E4F1"/>
    <w:rsid w:val="0A6FD7E3"/>
    <w:rsid w:val="0A756DB7"/>
    <w:rsid w:val="0A7920CE"/>
    <w:rsid w:val="0A8C3660"/>
    <w:rsid w:val="0A9A9F21"/>
    <w:rsid w:val="0ABF47E9"/>
    <w:rsid w:val="0AC37B72"/>
    <w:rsid w:val="0ACA8452"/>
    <w:rsid w:val="0AD193C5"/>
    <w:rsid w:val="0AF37B08"/>
    <w:rsid w:val="0AFF18AA"/>
    <w:rsid w:val="0B056487"/>
    <w:rsid w:val="0B1F9A84"/>
    <w:rsid w:val="0B399860"/>
    <w:rsid w:val="0B4BFCD2"/>
    <w:rsid w:val="0B532D66"/>
    <w:rsid w:val="0B8031CA"/>
    <w:rsid w:val="0B8B480F"/>
    <w:rsid w:val="0B8B9E8E"/>
    <w:rsid w:val="0B9B2F6C"/>
    <w:rsid w:val="0B9CCA4E"/>
    <w:rsid w:val="0BABB035"/>
    <w:rsid w:val="0BAC1B14"/>
    <w:rsid w:val="0BB6AF70"/>
    <w:rsid w:val="0BF240AB"/>
    <w:rsid w:val="0C0FD0B0"/>
    <w:rsid w:val="0C131CF7"/>
    <w:rsid w:val="0C315FDE"/>
    <w:rsid w:val="0C352F7F"/>
    <w:rsid w:val="0C4B29A1"/>
    <w:rsid w:val="0C61A677"/>
    <w:rsid w:val="0C6DAF74"/>
    <w:rsid w:val="0C72D060"/>
    <w:rsid w:val="0C7DAE41"/>
    <w:rsid w:val="0C98ABA0"/>
    <w:rsid w:val="0CA93FA8"/>
    <w:rsid w:val="0CB31315"/>
    <w:rsid w:val="0CB968DE"/>
    <w:rsid w:val="0CE65F28"/>
    <w:rsid w:val="0CEE7A4A"/>
    <w:rsid w:val="0CF8CE9A"/>
    <w:rsid w:val="0D067E57"/>
    <w:rsid w:val="0D104C3E"/>
    <w:rsid w:val="0D1563FC"/>
    <w:rsid w:val="0D1CBA61"/>
    <w:rsid w:val="0D246C2C"/>
    <w:rsid w:val="0D306EF7"/>
    <w:rsid w:val="0D4196C3"/>
    <w:rsid w:val="0D4A490D"/>
    <w:rsid w:val="0D53B830"/>
    <w:rsid w:val="0D635A7C"/>
    <w:rsid w:val="0D6A238D"/>
    <w:rsid w:val="0D846CC5"/>
    <w:rsid w:val="0D9FEAA5"/>
    <w:rsid w:val="0DA58DDA"/>
    <w:rsid w:val="0DC083BF"/>
    <w:rsid w:val="0DD1F5C2"/>
    <w:rsid w:val="0DEE448D"/>
    <w:rsid w:val="0E029095"/>
    <w:rsid w:val="0E04CD0B"/>
    <w:rsid w:val="0E25ED10"/>
    <w:rsid w:val="0E302275"/>
    <w:rsid w:val="0E308A8C"/>
    <w:rsid w:val="0E42CF1D"/>
    <w:rsid w:val="0E4F64E8"/>
    <w:rsid w:val="0E87B31C"/>
    <w:rsid w:val="0E95A45C"/>
    <w:rsid w:val="0E9E2673"/>
    <w:rsid w:val="0EB23B95"/>
    <w:rsid w:val="0EB8E47D"/>
    <w:rsid w:val="0EF1D048"/>
    <w:rsid w:val="0EF75F55"/>
    <w:rsid w:val="0F06653A"/>
    <w:rsid w:val="0F06C8BD"/>
    <w:rsid w:val="0F1190BD"/>
    <w:rsid w:val="0F2E77FC"/>
    <w:rsid w:val="0F475ABC"/>
    <w:rsid w:val="0F754729"/>
    <w:rsid w:val="0F9624F4"/>
    <w:rsid w:val="0FAA7122"/>
    <w:rsid w:val="0FB17AE8"/>
    <w:rsid w:val="0FC3E452"/>
    <w:rsid w:val="0FC43FF4"/>
    <w:rsid w:val="0FD626CC"/>
    <w:rsid w:val="0FD7956F"/>
    <w:rsid w:val="0FE1062A"/>
    <w:rsid w:val="0FEBA7C5"/>
    <w:rsid w:val="0FF271DA"/>
    <w:rsid w:val="0FF575B7"/>
    <w:rsid w:val="1002CE51"/>
    <w:rsid w:val="10041593"/>
    <w:rsid w:val="10178C87"/>
    <w:rsid w:val="104A4580"/>
    <w:rsid w:val="10654266"/>
    <w:rsid w:val="106D8380"/>
    <w:rsid w:val="10A99665"/>
    <w:rsid w:val="10AA305D"/>
    <w:rsid w:val="10C5FEEA"/>
    <w:rsid w:val="10D780B7"/>
    <w:rsid w:val="10EE5354"/>
    <w:rsid w:val="11032E19"/>
    <w:rsid w:val="1107174F"/>
    <w:rsid w:val="1108A0A2"/>
    <w:rsid w:val="111A7082"/>
    <w:rsid w:val="11505E62"/>
    <w:rsid w:val="11615277"/>
    <w:rsid w:val="116735A8"/>
    <w:rsid w:val="11688F5F"/>
    <w:rsid w:val="1172102E"/>
    <w:rsid w:val="11731229"/>
    <w:rsid w:val="11891D88"/>
    <w:rsid w:val="11B56E1A"/>
    <w:rsid w:val="11D033C6"/>
    <w:rsid w:val="11FA425D"/>
    <w:rsid w:val="11FD9498"/>
    <w:rsid w:val="1216CBF5"/>
    <w:rsid w:val="12182D89"/>
    <w:rsid w:val="12234A1E"/>
    <w:rsid w:val="1225C235"/>
    <w:rsid w:val="1228DFB2"/>
    <w:rsid w:val="1235437E"/>
    <w:rsid w:val="1239187C"/>
    <w:rsid w:val="1247B2D6"/>
    <w:rsid w:val="12523FDE"/>
    <w:rsid w:val="1256359F"/>
    <w:rsid w:val="12564920"/>
    <w:rsid w:val="1261887D"/>
    <w:rsid w:val="127BE45C"/>
    <w:rsid w:val="127DD35C"/>
    <w:rsid w:val="12835AA9"/>
    <w:rsid w:val="128A7A94"/>
    <w:rsid w:val="128CFC7F"/>
    <w:rsid w:val="12912EAB"/>
    <w:rsid w:val="1297ACB9"/>
    <w:rsid w:val="12A89450"/>
    <w:rsid w:val="12AB4772"/>
    <w:rsid w:val="12B5AA7F"/>
    <w:rsid w:val="12B840D5"/>
    <w:rsid w:val="12C867F4"/>
    <w:rsid w:val="12CD2FA5"/>
    <w:rsid w:val="12D46DEE"/>
    <w:rsid w:val="12DF41D9"/>
    <w:rsid w:val="12E58E23"/>
    <w:rsid w:val="12EB4A87"/>
    <w:rsid w:val="12F43656"/>
    <w:rsid w:val="12FA4D4C"/>
    <w:rsid w:val="1315541D"/>
    <w:rsid w:val="131E3201"/>
    <w:rsid w:val="13244387"/>
    <w:rsid w:val="1328826D"/>
    <w:rsid w:val="132DA780"/>
    <w:rsid w:val="13375CAF"/>
    <w:rsid w:val="133ACAB7"/>
    <w:rsid w:val="133B160E"/>
    <w:rsid w:val="13416A64"/>
    <w:rsid w:val="134567FE"/>
    <w:rsid w:val="1355CD81"/>
    <w:rsid w:val="1373A92B"/>
    <w:rsid w:val="137DC0AA"/>
    <w:rsid w:val="138278D4"/>
    <w:rsid w:val="138F227A"/>
    <w:rsid w:val="139C7655"/>
    <w:rsid w:val="13A59D4C"/>
    <w:rsid w:val="13B29C56"/>
    <w:rsid w:val="13B7B631"/>
    <w:rsid w:val="13C1CCA7"/>
    <w:rsid w:val="13C9DA3B"/>
    <w:rsid w:val="13D2512D"/>
    <w:rsid w:val="13D5C252"/>
    <w:rsid w:val="13D6AFB0"/>
    <w:rsid w:val="13F4A539"/>
    <w:rsid w:val="13FD5AA2"/>
    <w:rsid w:val="1405B5EB"/>
    <w:rsid w:val="142B0DD0"/>
    <w:rsid w:val="142B63C4"/>
    <w:rsid w:val="1434562A"/>
    <w:rsid w:val="14614AEE"/>
    <w:rsid w:val="1468E3E0"/>
    <w:rsid w:val="14776F5D"/>
    <w:rsid w:val="147A8CD8"/>
    <w:rsid w:val="1492330E"/>
    <w:rsid w:val="1497153A"/>
    <w:rsid w:val="14972572"/>
    <w:rsid w:val="14AB4487"/>
    <w:rsid w:val="14AD4D84"/>
    <w:rsid w:val="14C49321"/>
    <w:rsid w:val="14C7BED5"/>
    <w:rsid w:val="14F03C58"/>
    <w:rsid w:val="14FC63F2"/>
    <w:rsid w:val="15023304"/>
    <w:rsid w:val="15301E47"/>
    <w:rsid w:val="1549A449"/>
    <w:rsid w:val="154A3DD7"/>
    <w:rsid w:val="154D53F2"/>
    <w:rsid w:val="154EBCE1"/>
    <w:rsid w:val="156DEE88"/>
    <w:rsid w:val="156FAC98"/>
    <w:rsid w:val="1576905F"/>
    <w:rsid w:val="159FADC1"/>
    <w:rsid w:val="15A11077"/>
    <w:rsid w:val="15A1864C"/>
    <w:rsid w:val="15A80D8E"/>
    <w:rsid w:val="15C2E6D3"/>
    <w:rsid w:val="15C35D69"/>
    <w:rsid w:val="15C980C0"/>
    <w:rsid w:val="15D00D20"/>
    <w:rsid w:val="15D7E69F"/>
    <w:rsid w:val="15D8E449"/>
    <w:rsid w:val="15E03512"/>
    <w:rsid w:val="1605BDE8"/>
    <w:rsid w:val="16133815"/>
    <w:rsid w:val="1632E59B"/>
    <w:rsid w:val="163579B6"/>
    <w:rsid w:val="164D6870"/>
    <w:rsid w:val="164E87D4"/>
    <w:rsid w:val="164EA213"/>
    <w:rsid w:val="16589FC8"/>
    <w:rsid w:val="1662CA73"/>
    <w:rsid w:val="16704D78"/>
    <w:rsid w:val="168E5D73"/>
    <w:rsid w:val="168EA246"/>
    <w:rsid w:val="169EEB11"/>
    <w:rsid w:val="16A35703"/>
    <w:rsid w:val="16B78DDA"/>
    <w:rsid w:val="16DD1962"/>
    <w:rsid w:val="1708A941"/>
    <w:rsid w:val="170A3DDD"/>
    <w:rsid w:val="170C9E9F"/>
    <w:rsid w:val="17114154"/>
    <w:rsid w:val="1711754A"/>
    <w:rsid w:val="1721EBFA"/>
    <w:rsid w:val="17254D92"/>
    <w:rsid w:val="17293EF9"/>
    <w:rsid w:val="173FF324"/>
    <w:rsid w:val="1763C511"/>
    <w:rsid w:val="17655121"/>
    <w:rsid w:val="17AA25D7"/>
    <w:rsid w:val="17B3F992"/>
    <w:rsid w:val="17B87CA9"/>
    <w:rsid w:val="17DDC163"/>
    <w:rsid w:val="17DE3A90"/>
    <w:rsid w:val="17F3ABFB"/>
    <w:rsid w:val="17FC9A77"/>
    <w:rsid w:val="180A54D8"/>
    <w:rsid w:val="18141FDC"/>
    <w:rsid w:val="1819DA84"/>
    <w:rsid w:val="181C963C"/>
    <w:rsid w:val="1829B289"/>
    <w:rsid w:val="18681CAE"/>
    <w:rsid w:val="18734439"/>
    <w:rsid w:val="187B9273"/>
    <w:rsid w:val="187F3672"/>
    <w:rsid w:val="188ACC90"/>
    <w:rsid w:val="188B0BB9"/>
    <w:rsid w:val="18961CA0"/>
    <w:rsid w:val="18A049B9"/>
    <w:rsid w:val="18B3DED2"/>
    <w:rsid w:val="18B911DF"/>
    <w:rsid w:val="18C41BA0"/>
    <w:rsid w:val="18C7A3EE"/>
    <w:rsid w:val="18DE9D49"/>
    <w:rsid w:val="18E5DD14"/>
    <w:rsid w:val="18EF959B"/>
    <w:rsid w:val="1904617D"/>
    <w:rsid w:val="1908D509"/>
    <w:rsid w:val="193024CB"/>
    <w:rsid w:val="19497AD9"/>
    <w:rsid w:val="195940EE"/>
    <w:rsid w:val="196D1A78"/>
    <w:rsid w:val="196F8A01"/>
    <w:rsid w:val="1974C18C"/>
    <w:rsid w:val="197664C6"/>
    <w:rsid w:val="19831370"/>
    <w:rsid w:val="198F7C5C"/>
    <w:rsid w:val="1990C427"/>
    <w:rsid w:val="19A44A11"/>
    <w:rsid w:val="19B3EFAD"/>
    <w:rsid w:val="19B42725"/>
    <w:rsid w:val="19C0EA12"/>
    <w:rsid w:val="1A2492DC"/>
    <w:rsid w:val="1A31E1A0"/>
    <w:rsid w:val="1A63744F"/>
    <w:rsid w:val="1A648188"/>
    <w:rsid w:val="1A66FE4B"/>
    <w:rsid w:val="1A6E1AFF"/>
    <w:rsid w:val="1A92DAD0"/>
    <w:rsid w:val="1A98A609"/>
    <w:rsid w:val="1AA48BCE"/>
    <w:rsid w:val="1ABF8CA9"/>
    <w:rsid w:val="1ACE6728"/>
    <w:rsid w:val="1ADAF6D8"/>
    <w:rsid w:val="1ADCE3A9"/>
    <w:rsid w:val="1AE35013"/>
    <w:rsid w:val="1AEA6659"/>
    <w:rsid w:val="1AFF00C9"/>
    <w:rsid w:val="1B01E1CD"/>
    <w:rsid w:val="1B044855"/>
    <w:rsid w:val="1B145D60"/>
    <w:rsid w:val="1B252E31"/>
    <w:rsid w:val="1B25A493"/>
    <w:rsid w:val="1B287013"/>
    <w:rsid w:val="1B314E91"/>
    <w:rsid w:val="1B337C79"/>
    <w:rsid w:val="1B36E071"/>
    <w:rsid w:val="1B4A40A8"/>
    <w:rsid w:val="1B64A390"/>
    <w:rsid w:val="1B6F86F0"/>
    <w:rsid w:val="1B9560D2"/>
    <w:rsid w:val="1B984CC1"/>
    <w:rsid w:val="1B98AC49"/>
    <w:rsid w:val="1BB824BC"/>
    <w:rsid w:val="1BBC7D8F"/>
    <w:rsid w:val="1BD1711E"/>
    <w:rsid w:val="1BD22FBA"/>
    <w:rsid w:val="1BD57B9B"/>
    <w:rsid w:val="1BFD45D7"/>
    <w:rsid w:val="1C06C566"/>
    <w:rsid w:val="1C0F1A9B"/>
    <w:rsid w:val="1C16BFFF"/>
    <w:rsid w:val="1C2ACFB5"/>
    <w:rsid w:val="1C445F18"/>
    <w:rsid w:val="1C662074"/>
    <w:rsid w:val="1C9664C8"/>
    <w:rsid w:val="1C9848D1"/>
    <w:rsid w:val="1C9AB0AD"/>
    <w:rsid w:val="1CA29D09"/>
    <w:rsid w:val="1CA91D18"/>
    <w:rsid w:val="1CA99C27"/>
    <w:rsid w:val="1CF6767E"/>
    <w:rsid w:val="1D26C58D"/>
    <w:rsid w:val="1D505A05"/>
    <w:rsid w:val="1D8AB0C9"/>
    <w:rsid w:val="1D9A35AC"/>
    <w:rsid w:val="1DAA195F"/>
    <w:rsid w:val="1DDEF747"/>
    <w:rsid w:val="1DE6C66A"/>
    <w:rsid w:val="1DF514AF"/>
    <w:rsid w:val="1E241316"/>
    <w:rsid w:val="1E623C30"/>
    <w:rsid w:val="1E653D5D"/>
    <w:rsid w:val="1E6D5827"/>
    <w:rsid w:val="1E6D9F89"/>
    <w:rsid w:val="1E83AAF9"/>
    <w:rsid w:val="1E919A40"/>
    <w:rsid w:val="1E9C56C1"/>
    <w:rsid w:val="1EA5516D"/>
    <w:rsid w:val="1EDF7949"/>
    <w:rsid w:val="1EE1EF68"/>
    <w:rsid w:val="1EE6FBBA"/>
    <w:rsid w:val="1EFBDAF1"/>
    <w:rsid w:val="1EFED5CF"/>
    <w:rsid w:val="1F188551"/>
    <w:rsid w:val="1F1A3514"/>
    <w:rsid w:val="1F2A390A"/>
    <w:rsid w:val="1F2DF4C2"/>
    <w:rsid w:val="1F53EAFE"/>
    <w:rsid w:val="1F6B092B"/>
    <w:rsid w:val="1F9CFD79"/>
    <w:rsid w:val="1FB4AD73"/>
    <w:rsid w:val="1FBB123A"/>
    <w:rsid w:val="1FBB7BFB"/>
    <w:rsid w:val="1FF0314F"/>
    <w:rsid w:val="1FF5E4B4"/>
    <w:rsid w:val="1FFA8935"/>
    <w:rsid w:val="1FFD28E3"/>
    <w:rsid w:val="200D4784"/>
    <w:rsid w:val="2012E93C"/>
    <w:rsid w:val="20247299"/>
    <w:rsid w:val="203B1BB5"/>
    <w:rsid w:val="205D27D9"/>
    <w:rsid w:val="206425F9"/>
    <w:rsid w:val="2086D2C2"/>
    <w:rsid w:val="208EB3D5"/>
    <w:rsid w:val="2091B108"/>
    <w:rsid w:val="20966E8A"/>
    <w:rsid w:val="20A91B2C"/>
    <w:rsid w:val="20AD6166"/>
    <w:rsid w:val="20CB3AA2"/>
    <w:rsid w:val="20CE26B1"/>
    <w:rsid w:val="20E43E7C"/>
    <w:rsid w:val="20E57895"/>
    <w:rsid w:val="211E5D56"/>
    <w:rsid w:val="211E74F1"/>
    <w:rsid w:val="212AF8A0"/>
    <w:rsid w:val="21326C20"/>
    <w:rsid w:val="2137F5BB"/>
    <w:rsid w:val="214E2320"/>
    <w:rsid w:val="215F8E67"/>
    <w:rsid w:val="2174AD7D"/>
    <w:rsid w:val="2185327B"/>
    <w:rsid w:val="218A255A"/>
    <w:rsid w:val="219501B8"/>
    <w:rsid w:val="21E7BEF9"/>
    <w:rsid w:val="21ED1626"/>
    <w:rsid w:val="220586FD"/>
    <w:rsid w:val="220946F7"/>
    <w:rsid w:val="221443F9"/>
    <w:rsid w:val="2233DDFA"/>
    <w:rsid w:val="22E239DF"/>
    <w:rsid w:val="22F63069"/>
    <w:rsid w:val="23002334"/>
    <w:rsid w:val="2313FCBE"/>
    <w:rsid w:val="2315C7C4"/>
    <w:rsid w:val="231C81FD"/>
    <w:rsid w:val="232315BE"/>
    <w:rsid w:val="2328DABD"/>
    <w:rsid w:val="233E8F93"/>
    <w:rsid w:val="2361C254"/>
    <w:rsid w:val="239ACBAB"/>
    <w:rsid w:val="23ACA9B7"/>
    <w:rsid w:val="23B6E904"/>
    <w:rsid w:val="23CBEF72"/>
    <w:rsid w:val="240EB705"/>
    <w:rsid w:val="241B63E0"/>
    <w:rsid w:val="241BA873"/>
    <w:rsid w:val="24457FBA"/>
    <w:rsid w:val="245330F9"/>
    <w:rsid w:val="249C5D93"/>
    <w:rsid w:val="24AF46BE"/>
    <w:rsid w:val="24B7BAA5"/>
    <w:rsid w:val="24B85433"/>
    <w:rsid w:val="24C131E4"/>
    <w:rsid w:val="24C1D23F"/>
    <w:rsid w:val="24D1C4EA"/>
    <w:rsid w:val="24D33FE7"/>
    <w:rsid w:val="24DCA98B"/>
    <w:rsid w:val="24E9D873"/>
    <w:rsid w:val="2528D405"/>
    <w:rsid w:val="25460FAD"/>
    <w:rsid w:val="254A6536"/>
    <w:rsid w:val="2559A2F0"/>
    <w:rsid w:val="2562C49E"/>
    <w:rsid w:val="257C19C1"/>
    <w:rsid w:val="257F021A"/>
    <w:rsid w:val="2587D495"/>
    <w:rsid w:val="2587DE83"/>
    <w:rsid w:val="25886F77"/>
    <w:rsid w:val="258A67B5"/>
    <w:rsid w:val="259346C2"/>
    <w:rsid w:val="25961CBD"/>
    <w:rsid w:val="259FAE15"/>
    <w:rsid w:val="25A0A5C0"/>
    <w:rsid w:val="25A98675"/>
    <w:rsid w:val="25BB9DA5"/>
    <w:rsid w:val="25BF7794"/>
    <w:rsid w:val="25C2EB1B"/>
    <w:rsid w:val="25CA42C2"/>
    <w:rsid w:val="25E29CF1"/>
    <w:rsid w:val="25E68660"/>
    <w:rsid w:val="25FD6A5F"/>
    <w:rsid w:val="25FE4662"/>
    <w:rsid w:val="26038E96"/>
    <w:rsid w:val="26040224"/>
    <w:rsid w:val="261002E3"/>
    <w:rsid w:val="26265FB2"/>
    <w:rsid w:val="262BDE18"/>
    <w:rsid w:val="262D25AD"/>
    <w:rsid w:val="262DF040"/>
    <w:rsid w:val="2645A22D"/>
    <w:rsid w:val="26538B06"/>
    <w:rsid w:val="26607B7F"/>
    <w:rsid w:val="26704F42"/>
    <w:rsid w:val="267193A2"/>
    <w:rsid w:val="2672A9C6"/>
    <w:rsid w:val="2672CACE"/>
    <w:rsid w:val="2673C124"/>
    <w:rsid w:val="268BE54D"/>
    <w:rsid w:val="269E41CE"/>
    <w:rsid w:val="26B0BFAE"/>
    <w:rsid w:val="26C07ED9"/>
    <w:rsid w:val="26DE80E8"/>
    <w:rsid w:val="26ECA06D"/>
    <w:rsid w:val="26F11350"/>
    <w:rsid w:val="26FC7738"/>
    <w:rsid w:val="271BEE9E"/>
    <w:rsid w:val="274556D6"/>
    <w:rsid w:val="276D865E"/>
    <w:rsid w:val="278DD8EB"/>
    <w:rsid w:val="27A3B1A2"/>
    <w:rsid w:val="27AADA9C"/>
    <w:rsid w:val="27C6ADDC"/>
    <w:rsid w:val="27DB9C76"/>
    <w:rsid w:val="27F04889"/>
    <w:rsid w:val="27FA396B"/>
    <w:rsid w:val="28217935"/>
    <w:rsid w:val="2836705D"/>
    <w:rsid w:val="283C87A9"/>
    <w:rsid w:val="28440826"/>
    <w:rsid w:val="2858A5B2"/>
    <w:rsid w:val="286F2C4B"/>
    <w:rsid w:val="287180FD"/>
    <w:rsid w:val="28C7358C"/>
    <w:rsid w:val="28CA93A8"/>
    <w:rsid w:val="28D28399"/>
    <w:rsid w:val="28E1E3D0"/>
    <w:rsid w:val="28F4E921"/>
    <w:rsid w:val="2900D231"/>
    <w:rsid w:val="290CA9DA"/>
    <w:rsid w:val="2919518F"/>
    <w:rsid w:val="291ED266"/>
    <w:rsid w:val="292884B5"/>
    <w:rsid w:val="295BFC9C"/>
    <w:rsid w:val="29655F00"/>
    <w:rsid w:val="29659102"/>
    <w:rsid w:val="29904460"/>
    <w:rsid w:val="29A7F004"/>
    <w:rsid w:val="29B813F2"/>
    <w:rsid w:val="29BCC8EA"/>
    <w:rsid w:val="29CAC651"/>
    <w:rsid w:val="29EB7168"/>
    <w:rsid w:val="29FA2E8B"/>
    <w:rsid w:val="2A08E1F1"/>
    <w:rsid w:val="2A16C342"/>
    <w:rsid w:val="2A1A10D9"/>
    <w:rsid w:val="2A1AFDFB"/>
    <w:rsid w:val="2A2168BE"/>
    <w:rsid w:val="2A26F6BA"/>
    <w:rsid w:val="2A2EDD0D"/>
    <w:rsid w:val="2A469C35"/>
    <w:rsid w:val="2A555659"/>
    <w:rsid w:val="2A562134"/>
    <w:rsid w:val="2A62E001"/>
    <w:rsid w:val="2A717D07"/>
    <w:rsid w:val="2A7CECB6"/>
    <w:rsid w:val="2A85A582"/>
    <w:rsid w:val="2A95DE8E"/>
    <w:rsid w:val="2AA4D73F"/>
    <w:rsid w:val="2AB1CDB9"/>
    <w:rsid w:val="2AD211B9"/>
    <w:rsid w:val="2AF20CBC"/>
    <w:rsid w:val="2AF66C06"/>
    <w:rsid w:val="2B08C829"/>
    <w:rsid w:val="2B13A70B"/>
    <w:rsid w:val="2B1A2A63"/>
    <w:rsid w:val="2B3BF58B"/>
    <w:rsid w:val="2B4F4994"/>
    <w:rsid w:val="2B6E655A"/>
    <w:rsid w:val="2B7745F2"/>
    <w:rsid w:val="2B87F3E4"/>
    <w:rsid w:val="2BB4DF46"/>
    <w:rsid w:val="2BBCC680"/>
    <w:rsid w:val="2BC602BE"/>
    <w:rsid w:val="2BC818E4"/>
    <w:rsid w:val="2BCF40AF"/>
    <w:rsid w:val="2BD3B902"/>
    <w:rsid w:val="2BD7A5D8"/>
    <w:rsid w:val="2BE0C8E9"/>
    <w:rsid w:val="2BE2ADC6"/>
    <w:rsid w:val="2BEBF420"/>
    <w:rsid w:val="2BF1F195"/>
    <w:rsid w:val="2BF3110C"/>
    <w:rsid w:val="2BF330A6"/>
    <w:rsid w:val="2C1753F2"/>
    <w:rsid w:val="2C32DA67"/>
    <w:rsid w:val="2C396258"/>
    <w:rsid w:val="2C451E58"/>
    <w:rsid w:val="2C67DEDD"/>
    <w:rsid w:val="2C83F6AE"/>
    <w:rsid w:val="2C8CA95A"/>
    <w:rsid w:val="2CAD53D6"/>
    <w:rsid w:val="2CB5BB40"/>
    <w:rsid w:val="2CB6E361"/>
    <w:rsid w:val="2CE47C7D"/>
    <w:rsid w:val="2D072325"/>
    <w:rsid w:val="2D0C3850"/>
    <w:rsid w:val="2D14BC90"/>
    <w:rsid w:val="2D168F55"/>
    <w:rsid w:val="2D1ED06B"/>
    <w:rsid w:val="2D2D91B5"/>
    <w:rsid w:val="2D61CC05"/>
    <w:rsid w:val="2D645756"/>
    <w:rsid w:val="2D6912C3"/>
    <w:rsid w:val="2D6FA8B4"/>
    <w:rsid w:val="2D7EBE16"/>
    <w:rsid w:val="2D87CE5A"/>
    <w:rsid w:val="2D9C2332"/>
    <w:rsid w:val="2DD4373F"/>
    <w:rsid w:val="2DE2AF7B"/>
    <w:rsid w:val="2E095847"/>
    <w:rsid w:val="2E17304C"/>
    <w:rsid w:val="2E544D4B"/>
    <w:rsid w:val="2E59FA67"/>
    <w:rsid w:val="2E5B2FEA"/>
    <w:rsid w:val="2E5F8A0D"/>
    <w:rsid w:val="2E68F2DE"/>
    <w:rsid w:val="2E6C8983"/>
    <w:rsid w:val="2E8E958D"/>
    <w:rsid w:val="2EABD3D8"/>
    <w:rsid w:val="2EBB603A"/>
    <w:rsid w:val="2ED299C8"/>
    <w:rsid w:val="2ED68689"/>
    <w:rsid w:val="2EE1E39A"/>
    <w:rsid w:val="2EE7CD09"/>
    <w:rsid w:val="2EEA730F"/>
    <w:rsid w:val="2F1A4E88"/>
    <w:rsid w:val="2F1E5E3B"/>
    <w:rsid w:val="2F22FD6B"/>
    <w:rsid w:val="2F3485E5"/>
    <w:rsid w:val="2F3BBF80"/>
    <w:rsid w:val="2F524FDC"/>
    <w:rsid w:val="2F647EEF"/>
    <w:rsid w:val="2F6CA1E5"/>
    <w:rsid w:val="2F90D4B1"/>
    <w:rsid w:val="2F9B2AD0"/>
    <w:rsid w:val="2FADF65A"/>
    <w:rsid w:val="2FB3B570"/>
    <w:rsid w:val="2FDB25AE"/>
    <w:rsid w:val="3000A750"/>
    <w:rsid w:val="3003D9A4"/>
    <w:rsid w:val="30185146"/>
    <w:rsid w:val="30218146"/>
    <w:rsid w:val="302DD709"/>
    <w:rsid w:val="303655C1"/>
    <w:rsid w:val="304B25C4"/>
    <w:rsid w:val="305D5D04"/>
    <w:rsid w:val="306AD4A4"/>
    <w:rsid w:val="306B23D0"/>
    <w:rsid w:val="30867151"/>
    <w:rsid w:val="30872929"/>
    <w:rsid w:val="30C4E020"/>
    <w:rsid w:val="30FD842A"/>
    <w:rsid w:val="310C6BD9"/>
    <w:rsid w:val="3112088F"/>
    <w:rsid w:val="3114B2E2"/>
    <w:rsid w:val="3139A840"/>
    <w:rsid w:val="316A1CA0"/>
    <w:rsid w:val="316FD9C1"/>
    <w:rsid w:val="31781803"/>
    <w:rsid w:val="3178E93E"/>
    <w:rsid w:val="3192FA0D"/>
    <w:rsid w:val="3193EC56"/>
    <w:rsid w:val="31BF3231"/>
    <w:rsid w:val="31CDCDC8"/>
    <w:rsid w:val="31DD85CC"/>
    <w:rsid w:val="31E290DD"/>
    <w:rsid w:val="31F2B49D"/>
    <w:rsid w:val="31F2FB1D"/>
    <w:rsid w:val="32084599"/>
    <w:rsid w:val="32085963"/>
    <w:rsid w:val="320DB631"/>
    <w:rsid w:val="321AE754"/>
    <w:rsid w:val="32278C16"/>
    <w:rsid w:val="3242F216"/>
    <w:rsid w:val="32438D5F"/>
    <w:rsid w:val="325742F0"/>
    <w:rsid w:val="327E3491"/>
    <w:rsid w:val="328D4AE3"/>
    <w:rsid w:val="328FF703"/>
    <w:rsid w:val="32A4AF94"/>
    <w:rsid w:val="32E09039"/>
    <w:rsid w:val="32ECF7D7"/>
    <w:rsid w:val="3306DA20"/>
    <w:rsid w:val="331B939D"/>
    <w:rsid w:val="3343DADB"/>
    <w:rsid w:val="335197F6"/>
    <w:rsid w:val="335860AE"/>
    <w:rsid w:val="3362B876"/>
    <w:rsid w:val="336659FE"/>
    <w:rsid w:val="33727BF6"/>
    <w:rsid w:val="33738BDC"/>
    <w:rsid w:val="337BCE14"/>
    <w:rsid w:val="3386FC5F"/>
    <w:rsid w:val="338FA8E1"/>
    <w:rsid w:val="339E9B23"/>
    <w:rsid w:val="33A708A2"/>
    <w:rsid w:val="33AA6E0A"/>
    <w:rsid w:val="33B6964B"/>
    <w:rsid w:val="33BC9CA7"/>
    <w:rsid w:val="33CB04E0"/>
    <w:rsid w:val="33DC8A27"/>
    <w:rsid w:val="33EB755A"/>
    <w:rsid w:val="33FAFE73"/>
    <w:rsid w:val="341FAFC2"/>
    <w:rsid w:val="34341922"/>
    <w:rsid w:val="34388234"/>
    <w:rsid w:val="3438D332"/>
    <w:rsid w:val="343DBFBB"/>
    <w:rsid w:val="34540352"/>
    <w:rsid w:val="346917C9"/>
    <w:rsid w:val="34814F6F"/>
    <w:rsid w:val="34881243"/>
    <w:rsid w:val="34A62BDE"/>
    <w:rsid w:val="34AAA08E"/>
    <w:rsid w:val="34B1A1BC"/>
    <w:rsid w:val="34CB21C7"/>
    <w:rsid w:val="34CB783A"/>
    <w:rsid w:val="34EE27C2"/>
    <w:rsid w:val="34F7FA7A"/>
    <w:rsid w:val="34FF8B3A"/>
    <w:rsid w:val="350A1943"/>
    <w:rsid w:val="353AA716"/>
    <w:rsid w:val="354C7A30"/>
    <w:rsid w:val="355DB322"/>
    <w:rsid w:val="3561E7C3"/>
    <w:rsid w:val="35A8E31E"/>
    <w:rsid w:val="35C797C5"/>
    <w:rsid w:val="35D1BD9F"/>
    <w:rsid w:val="35D2BCE0"/>
    <w:rsid w:val="35E25B40"/>
    <w:rsid w:val="35F3F241"/>
    <w:rsid w:val="3651729A"/>
    <w:rsid w:val="3657A174"/>
    <w:rsid w:val="366552A7"/>
    <w:rsid w:val="36782463"/>
    <w:rsid w:val="36A0D3F6"/>
    <w:rsid w:val="36ABA143"/>
    <w:rsid w:val="36D6A060"/>
    <w:rsid w:val="36D75674"/>
    <w:rsid w:val="36DAE6A1"/>
    <w:rsid w:val="36E00413"/>
    <w:rsid w:val="36E148D7"/>
    <w:rsid w:val="36ECE72A"/>
    <w:rsid w:val="37154D9B"/>
    <w:rsid w:val="37288256"/>
    <w:rsid w:val="372B2109"/>
    <w:rsid w:val="37498EF1"/>
    <w:rsid w:val="3766E1CB"/>
    <w:rsid w:val="378DFCE3"/>
    <w:rsid w:val="378EA567"/>
    <w:rsid w:val="37C425DD"/>
    <w:rsid w:val="37DC102D"/>
    <w:rsid w:val="37DFD058"/>
    <w:rsid w:val="37F2F74C"/>
    <w:rsid w:val="37F7267E"/>
    <w:rsid w:val="37FD9D6B"/>
    <w:rsid w:val="380605DD"/>
    <w:rsid w:val="380D2F6A"/>
    <w:rsid w:val="3822516F"/>
    <w:rsid w:val="3827078B"/>
    <w:rsid w:val="382B3A86"/>
    <w:rsid w:val="3851A9A1"/>
    <w:rsid w:val="385F7229"/>
    <w:rsid w:val="386E9160"/>
    <w:rsid w:val="387635B5"/>
    <w:rsid w:val="3882632E"/>
    <w:rsid w:val="388402FD"/>
    <w:rsid w:val="388956F9"/>
    <w:rsid w:val="38896922"/>
    <w:rsid w:val="38A4E766"/>
    <w:rsid w:val="38C921EB"/>
    <w:rsid w:val="38D82C41"/>
    <w:rsid w:val="38DCEBEF"/>
    <w:rsid w:val="38E32D2B"/>
    <w:rsid w:val="38F9B3E9"/>
    <w:rsid w:val="38FF3887"/>
    <w:rsid w:val="390038C3"/>
    <w:rsid w:val="390C5A3E"/>
    <w:rsid w:val="391B1329"/>
    <w:rsid w:val="39291FDA"/>
    <w:rsid w:val="392BA826"/>
    <w:rsid w:val="393EEB9A"/>
    <w:rsid w:val="394C8619"/>
    <w:rsid w:val="394D52A6"/>
    <w:rsid w:val="398A0DAF"/>
    <w:rsid w:val="398D3F8B"/>
    <w:rsid w:val="399C8ED6"/>
    <w:rsid w:val="39A4D807"/>
    <w:rsid w:val="39A91B1B"/>
    <w:rsid w:val="39AC50B3"/>
    <w:rsid w:val="39B52C52"/>
    <w:rsid w:val="39D446D3"/>
    <w:rsid w:val="39E42625"/>
    <w:rsid w:val="39F09781"/>
    <w:rsid w:val="39F79648"/>
    <w:rsid w:val="39FA5566"/>
    <w:rsid w:val="3A093D44"/>
    <w:rsid w:val="3A3DF14E"/>
    <w:rsid w:val="3A460EC1"/>
    <w:rsid w:val="3A53F9A1"/>
    <w:rsid w:val="3A6C45EC"/>
    <w:rsid w:val="3AA0C92E"/>
    <w:rsid w:val="3AA1E99C"/>
    <w:rsid w:val="3AAFBD27"/>
    <w:rsid w:val="3AC01C40"/>
    <w:rsid w:val="3B0F97A7"/>
    <w:rsid w:val="3B101E0C"/>
    <w:rsid w:val="3B1B437F"/>
    <w:rsid w:val="3B1DB2C0"/>
    <w:rsid w:val="3B297A4A"/>
    <w:rsid w:val="3B31E42E"/>
    <w:rsid w:val="3B58105A"/>
    <w:rsid w:val="3B58D037"/>
    <w:rsid w:val="3B8E5257"/>
    <w:rsid w:val="3BA4E642"/>
    <w:rsid w:val="3BC0C7C8"/>
    <w:rsid w:val="3BC6C924"/>
    <w:rsid w:val="3BD45F5B"/>
    <w:rsid w:val="3BD65683"/>
    <w:rsid w:val="3BE86466"/>
    <w:rsid w:val="3BEDAB59"/>
    <w:rsid w:val="3BF395B9"/>
    <w:rsid w:val="3C08A65C"/>
    <w:rsid w:val="3C27C224"/>
    <w:rsid w:val="3C286A71"/>
    <w:rsid w:val="3C563182"/>
    <w:rsid w:val="3C5C4CB6"/>
    <w:rsid w:val="3C628650"/>
    <w:rsid w:val="3C658304"/>
    <w:rsid w:val="3C6F6148"/>
    <w:rsid w:val="3C80F21B"/>
    <w:rsid w:val="3C8610BE"/>
    <w:rsid w:val="3CA7D5B8"/>
    <w:rsid w:val="3CAE8D20"/>
    <w:rsid w:val="3CB586D5"/>
    <w:rsid w:val="3CBFC7F7"/>
    <w:rsid w:val="3CC0B519"/>
    <w:rsid w:val="3CD25043"/>
    <w:rsid w:val="3CF346A6"/>
    <w:rsid w:val="3CFBD852"/>
    <w:rsid w:val="3D113AAC"/>
    <w:rsid w:val="3D139791"/>
    <w:rsid w:val="3D28B70D"/>
    <w:rsid w:val="3D467691"/>
    <w:rsid w:val="3D70B00D"/>
    <w:rsid w:val="3D70DADE"/>
    <w:rsid w:val="3D7E11B4"/>
    <w:rsid w:val="3DB10073"/>
    <w:rsid w:val="3DB7DEF4"/>
    <w:rsid w:val="3DC80814"/>
    <w:rsid w:val="3DCF4D48"/>
    <w:rsid w:val="3DDF153F"/>
    <w:rsid w:val="3DEEB977"/>
    <w:rsid w:val="3DF23593"/>
    <w:rsid w:val="3E0EDC1C"/>
    <w:rsid w:val="3E1D44BD"/>
    <w:rsid w:val="3E442BCB"/>
    <w:rsid w:val="3E490747"/>
    <w:rsid w:val="3E4C9519"/>
    <w:rsid w:val="3E5E01B0"/>
    <w:rsid w:val="3E5E81E2"/>
    <w:rsid w:val="3E61A10E"/>
    <w:rsid w:val="3E945600"/>
    <w:rsid w:val="3EA977F1"/>
    <w:rsid w:val="3EB18154"/>
    <w:rsid w:val="3EC4925C"/>
    <w:rsid w:val="3ED66A3A"/>
    <w:rsid w:val="3EDE3190"/>
    <w:rsid w:val="3EE4B9FE"/>
    <w:rsid w:val="3EE691B0"/>
    <w:rsid w:val="3EEE0798"/>
    <w:rsid w:val="3EEE0B9C"/>
    <w:rsid w:val="3F02ACDF"/>
    <w:rsid w:val="3F1550CB"/>
    <w:rsid w:val="3F1FEC4B"/>
    <w:rsid w:val="3F2FC998"/>
    <w:rsid w:val="3F45D3AA"/>
    <w:rsid w:val="3F491E9B"/>
    <w:rsid w:val="3F4FF4D9"/>
    <w:rsid w:val="3F5551AE"/>
    <w:rsid w:val="3F6F84E1"/>
    <w:rsid w:val="3F82E204"/>
    <w:rsid w:val="3F869801"/>
    <w:rsid w:val="3F9AEF0F"/>
    <w:rsid w:val="3FA9728F"/>
    <w:rsid w:val="3FB0BF43"/>
    <w:rsid w:val="3FB76B1C"/>
    <w:rsid w:val="3FB85C3D"/>
    <w:rsid w:val="3FB892DD"/>
    <w:rsid w:val="3FBDC0BE"/>
    <w:rsid w:val="3FBF715C"/>
    <w:rsid w:val="3FDB8229"/>
    <w:rsid w:val="3FDBA1D5"/>
    <w:rsid w:val="3FF53839"/>
    <w:rsid w:val="3FF5E5D6"/>
    <w:rsid w:val="40008E80"/>
    <w:rsid w:val="40194BC8"/>
    <w:rsid w:val="401FA0DE"/>
    <w:rsid w:val="4030F799"/>
    <w:rsid w:val="403D7145"/>
    <w:rsid w:val="404EAA2E"/>
    <w:rsid w:val="405B5541"/>
    <w:rsid w:val="4064EE64"/>
    <w:rsid w:val="406C634D"/>
    <w:rsid w:val="408B22C8"/>
    <w:rsid w:val="40905F8B"/>
    <w:rsid w:val="4093FC90"/>
    <w:rsid w:val="40BB1BD2"/>
    <w:rsid w:val="40C2224F"/>
    <w:rsid w:val="40CFB7DC"/>
    <w:rsid w:val="40D4A591"/>
    <w:rsid w:val="40FE2052"/>
    <w:rsid w:val="4106B0EE"/>
    <w:rsid w:val="410795BD"/>
    <w:rsid w:val="4113C564"/>
    <w:rsid w:val="4116BCD5"/>
    <w:rsid w:val="4122B8D8"/>
    <w:rsid w:val="41320C57"/>
    <w:rsid w:val="414289D4"/>
    <w:rsid w:val="418CC555"/>
    <w:rsid w:val="41D107E0"/>
    <w:rsid w:val="41F823DA"/>
    <w:rsid w:val="420009A4"/>
    <w:rsid w:val="421A1491"/>
    <w:rsid w:val="421A943E"/>
    <w:rsid w:val="4227B641"/>
    <w:rsid w:val="422E5640"/>
    <w:rsid w:val="42360D1B"/>
    <w:rsid w:val="4253AD78"/>
    <w:rsid w:val="426748CB"/>
    <w:rsid w:val="427DC07C"/>
    <w:rsid w:val="428C2617"/>
    <w:rsid w:val="42A06CF3"/>
    <w:rsid w:val="42C6FE37"/>
    <w:rsid w:val="42C91CB4"/>
    <w:rsid w:val="42C97920"/>
    <w:rsid w:val="42F4B2A1"/>
    <w:rsid w:val="430CDC1F"/>
    <w:rsid w:val="4316E022"/>
    <w:rsid w:val="43229712"/>
    <w:rsid w:val="436F7AB0"/>
    <w:rsid w:val="43920B8C"/>
    <w:rsid w:val="4397ACB8"/>
    <w:rsid w:val="43A81B71"/>
    <w:rsid w:val="43BC6F63"/>
    <w:rsid w:val="43C28F09"/>
    <w:rsid w:val="43C6B8F3"/>
    <w:rsid w:val="43C9ED5B"/>
    <w:rsid w:val="43F98A2E"/>
    <w:rsid w:val="43FF0AF5"/>
    <w:rsid w:val="442A2755"/>
    <w:rsid w:val="443478A0"/>
    <w:rsid w:val="4441DD9B"/>
    <w:rsid w:val="4461AC3A"/>
    <w:rsid w:val="446F3141"/>
    <w:rsid w:val="447B2170"/>
    <w:rsid w:val="447CF444"/>
    <w:rsid w:val="44882170"/>
    <w:rsid w:val="44908302"/>
    <w:rsid w:val="449F1146"/>
    <w:rsid w:val="44AF9DAB"/>
    <w:rsid w:val="44B56128"/>
    <w:rsid w:val="44EF8B9E"/>
    <w:rsid w:val="44FD86BD"/>
    <w:rsid w:val="4501CC01"/>
    <w:rsid w:val="45170743"/>
    <w:rsid w:val="451FD7A2"/>
    <w:rsid w:val="45514D33"/>
    <w:rsid w:val="45801F2D"/>
    <w:rsid w:val="458E78FF"/>
    <w:rsid w:val="45A9CA56"/>
    <w:rsid w:val="45B6245A"/>
    <w:rsid w:val="45BC08B4"/>
    <w:rsid w:val="45CDEE5B"/>
    <w:rsid w:val="45CEA46A"/>
    <w:rsid w:val="45D0385C"/>
    <w:rsid w:val="4604852A"/>
    <w:rsid w:val="460E1BBF"/>
    <w:rsid w:val="462F1B8C"/>
    <w:rsid w:val="465C65E7"/>
    <w:rsid w:val="4681E2CB"/>
    <w:rsid w:val="468EE9CE"/>
    <w:rsid w:val="468F51A1"/>
    <w:rsid w:val="46AD1A33"/>
    <w:rsid w:val="46C10685"/>
    <w:rsid w:val="46E916B7"/>
    <w:rsid w:val="46EAC375"/>
    <w:rsid w:val="46ED133D"/>
    <w:rsid w:val="46F4A8F7"/>
    <w:rsid w:val="46F6C56C"/>
    <w:rsid w:val="4714EBC8"/>
    <w:rsid w:val="47496D3F"/>
    <w:rsid w:val="474BDEB9"/>
    <w:rsid w:val="476239F3"/>
    <w:rsid w:val="4764F980"/>
    <w:rsid w:val="476CD02B"/>
    <w:rsid w:val="477462A7"/>
    <w:rsid w:val="478D5F19"/>
    <w:rsid w:val="478D853F"/>
    <w:rsid w:val="479E05E8"/>
    <w:rsid w:val="479F06E1"/>
    <w:rsid w:val="47B1FE28"/>
    <w:rsid w:val="48318C11"/>
    <w:rsid w:val="483C3C1A"/>
    <w:rsid w:val="484F3022"/>
    <w:rsid w:val="486A0C83"/>
    <w:rsid w:val="487F0045"/>
    <w:rsid w:val="4887D090"/>
    <w:rsid w:val="48A3834B"/>
    <w:rsid w:val="48C78B45"/>
    <w:rsid w:val="48D263C1"/>
    <w:rsid w:val="48D9A059"/>
    <w:rsid w:val="48DF4237"/>
    <w:rsid w:val="48E17F2C"/>
    <w:rsid w:val="48E285AD"/>
    <w:rsid w:val="48E7E71F"/>
    <w:rsid w:val="49153EEF"/>
    <w:rsid w:val="4915E0C0"/>
    <w:rsid w:val="49166AB0"/>
    <w:rsid w:val="4918C1BD"/>
    <w:rsid w:val="491B39B9"/>
    <w:rsid w:val="491E2506"/>
    <w:rsid w:val="49425D2F"/>
    <w:rsid w:val="494A7A53"/>
    <w:rsid w:val="494F8D86"/>
    <w:rsid w:val="496A38A7"/>
    <w:rsid w:val="496B3825"/>
    <w:rsid w:val="49A0E9E0"/>
    <w:rsid w:val="49ABC4A3"/>
    <w:rsid w:val="49B4251D"/>
    <w:rsid w:val="49B98246"/>
    <w:rsid w:val="49BF1EA6"/>
    <w:rsid w:val="49D9DE19"/>
    <w:rsid w:val="49E47C56"/>
    <w:rsid w:val="49E674DC"/>
    <w:rsid w:val="49EFE906"/>
    <w:rsid w:val="49FBE58B"/>
    <w:rsid w:val="4A051E1F"/>
    <w:rsid w:val="4A12459B"/>
    <w:rsid w:val="4A1D4D9A"/>
    <w:rsid w:val="4A265413"/>
    <w:rsid w:val="4A2A3625"/>
    <w:rsid w:val="4A39D85C"/>
    <w:rsid w:val="4A3EFEF8"/>
    <w:rsid w:val="4A582104"/>
    <w:rsid w:val="4A6B862F"/>
    <w:rsid w:val="4A80D755"/>
    <w:rsid w:val="4A8A2C2C"/>
    <w:rsid w:val="4A8EEE36"/>
    <w:rsid w:val="4A9DC49B"/>
    <w:rsid w:val="4AA0F169"/>
    <w:rsid w:val="4AB622AF"/>
    <w:rsid w:val="4AD719CD"/>
    <w:rsid w:val="4AF1A645"/>
    <w:rsid w:val="4B02C476"/>
    <w:rsid w:val="4B173658"/>
    <w:rsid w:val="4B22C413"/>
    <w:rsid w:val="4B25AA28"/>
    <w:rsid w:val="4B2B04C4"/>
    <w:rsid w:val="4B4EDD58"/>
    <w:rsid w:val="4B677491"/>
    <w:rsid w:val="4B80AFBD"/>
    <w:rsid w:val="4B85CD89"/>
    <w:rsid w:val="4B8CFC5F"/>
    <w:rsid w:val="4BAF287F"/>
    <w:rsid w:val="4BB0D60E"/>
    <w:rsid w:val="4BBBB197"/>
    <w:rsid w:val="4BEBE29B"/>
    <w:rsid w:val="4BEF1B30"/>
    <w:rsid w:val="4BF1ABCB"/>
    <w:rsid w:val="4C08438D"/>
    <w:rsid w:val="4C15A77D"/>
    <w:rsid w:val="4C2AB2C0"/>
    <w:rsid w:val="4C2F422A"/>
    <w:rsid w:val="4C587021"/>
    <w:rsid w:val="4C620AE0"/>
    <w:rsid w:val="4C63A8B5"/>
    <w:rsid w:val="4C7E7C1E"/>
    <w:rsid w:val="4CB36DFC"/>
    <w:rsid w:val="4CC54A78"/>
    <w:rsid w:val="4CD06793"/>
    <w:rsid w:val="4CD82ACA"/>
    <w:rsid w:val="4CE99C72"/>
    <w:rsid w:val="4CF2B0E4"/>
    <w:rsid w:val="4D02AFCC"/>
    <w:rsid w:val="4D1A141B"/>
    <w:rsid w:val="4D2285EA"/>
    <w:rsid w:val="4D5495AD"/>
    <w:rsid w:val="4D5664CA"/>
    <w:rsid w:val="4D56D4DD"/>
    <w:rsid w:val="4D701DAE"/>
    <w:rsid w:val="4D7653BD"/>
    <w:rsid w:val="4D7D8490"/>
    <w:rsid w:val="4D93D069"/>
    <w:rsid w:val="4DA7FB3B"/>
    <w:rsid w:val="4DB6F083"/>
    <w:rsid w:val="4DC981CD"/>
    <w:rsid w:val="4DDAA6C2"/>
    <w:rsid w:val="4DE680F2"/>
    <w:rsid w:val="4DED8F0B"/>
    <w:rsid w:val="4E0F352F"/>
    <w:rsid w:val="4E1CB94C"/>
    <w:rsid w:val="4E1F9DF4"/>
    <w:rsid w:val="4E22BFA3"/>
    <w:rsid w:val="4E3A2164"/>
    <w:rsid w:val="4E4C8B41"/>
    <w:rsid w:val="4E831600"/>
    <w:rsid w:val="4E9DEE66"/>
    <w:rsid w:val="4EABC776"/>
    <w:rsid w:val="4EB84751"/>
    <w:rsid w:val="4EC6ED64"/>
    <w:rsid w:val="4ED44169"/>
    <w:rsid w:val="4ED56061"/>
    <w:rsid w:val="4EDE8C1A"/>
    <w:rsid w:val="4EEC1634"/>
    <w:rsid w:val="4EF32BDC"/>
    <w:rsid w:val="4F0F8D90"/>
    <w:rsid w:val="4F1794AE"/>
    <w:rsid w:val="4F1E71E5"/>
    <w:rsid w:val="4F338265"/>
    <w:rsid w:val="4F691AF4"/>
    <w:rsid w:val="4F6E914E"/>
    <w:rsid w:val="4F7785FA"/>
    <w:rsid w:val="4F886845"/>
    <w:rsid w:val="4F936660"/>
    <w:rsid w:val="4F93DBDC"/>
    <w:rsid w:val="4F98FDC4"/>
    <w:rsid w:val="4FA1654E"/>
    <w:rsid w:val="4FD95184"/>
    <w:rsid w:val="4FDB9C15"/>
    <w:rsid w:val="4FE7A455"/>
    <w:rsid w:val="4FF95A13"/>
    <w:rsid w:val="50000155"/>
    <w:rsid w:val="5003FD64"/>
    <w:rsid w:val="500D935D"/>
    <w:rsid w:val="500DD30B"/>
    <w:rsid w:val="50238193"/>
    <w:rsid w:val="50323E45"/>
    <w:rsid w:val="5046D63C"/>
    <w:rsid w:val="505B9535"/>
    <w:rsid w:val="50788C3C"/>
    <w:rsid w:val="507B85FF"/>
    <w:rsid w:val="50802212"/>
    <w:rsid w:val="50A382A1"/>
    <w:rsid w:val="50A57B53"/>
    <w:rsid w:val="50CECB2A"/>
    <w:rsid w:val="50D5EE67"/>
    <w:rsid w:val="50D9DA0E"/>
    <w:rsid w:val="5112A79A"/>
    <w:rsid w:val="511CDAEB"/>
    <w:rsid w:val="512E3DFB"/>
    <w:rsid w:val="514406A2"/>
    <w:rsid w:val="51475625"/>
    <w:rsid w:val="51586A24"/>
    <w:rsid w:val="517E15D2"/>
    <w:rsid w:val="51A332B6"/>
    <w:rsid w:val="51A60EA5"/>
    <w:rsid w:val="51B47843"/>
    <w:rsid w:val="51C2B69B"/>
    <w:rsid w:val="51C8A4DA"/>
    <w:rsid w:val="51C99DD5"/>
    <w:rsid w:val="51CF7D55"/>
    <w:rsid w:val="51DA7645"/>
    <w:rsid w:val="51EF8E3B"/>
    <w:rsid w:val="522025C5"/>
    <w:rsid w:val="522ACCD4"/>
    <w:rsid w:val="523D0EDE"/>
    <w:rsid w:val="523DDE24"/>
    <w:rsid w:val="5272BCA3"/>
    <w:rsid w:val="5273222A"/>
    <w:rsid w:val="527A7E71"/>
    <w:rsid w:val="528B0147"/>
    <w:rsid w:val="52979BA9"/>
    <w:rsid w:val="52986C2D"/>
    <w:rsid w:val="52A09CAF"/>
    <w:rsid w:val="52AC9F19"/>
    <w:rsid w:val="52C8A2F9"/>
    <w:rsid w:val="52D33FAE"/>
    <w:rsid w:val="52DE59B1"/>
    <w:rsid w:val="52E2A8F7"/>
    <w:rsid w:val="52F54812"/>
    <w:rsid w:val="52FC5F31"/>
    <w:rsid w:val="531765E9"/>
    <w:rsid w:val="53267EAB"/>
    <w:rsid w:val="5341BC18"/>
    <w:rsid w:val="5357D537"/>
    <w:rsid w:val="537D7875"/>
    <w:rsid w:val="5384369B"/>
    <w:rsid w:val="539F2DD1"/>
    <w:rsid w:val="53A82133"/>
    <w:rsid w:val="53B68086"/>
    <w:rsid w:val="53DF034D"/>
    <w:rsid w:val="540E8D04"/>
    <w:rsid w:val="5449480D"/>
    <w:rsid w:val="5452E2AF"/>
    <w:rsid w:val="5472198E"/>
    <w:rsid w:val="54798CA4"/>
    <w:rsid w:val="547A8C76"/>
    <w:rsid w:val="5480C409"/>
    <w:rsid w:val="5492730E"/>
    <w:rsid w:val="5498FAFD"/>
    <w:rsid w:val="549E059D"/>
    <w:rsid w:val="54B0C9CA"/>
    <w:rsid w:val="54B6F561"/>
    <w:rsid w:val="54BBFEB2"/>
    <w:rsid w:val="54D2F192"/>
    <w:rsid w:val="54D93D68"/>
    <w:rsid w:val="54EE827F"/>
    <w:rsid w:val="54F4D37F"/>
    <w:rsid w:val="55079D29"/>
    <w:rsid w:val="55182432"/>
    <w:rsid w:val="551D9EFE"/>
    <w:rsid w:val="5537541A"/>
    <w:rsid w:val="5550C7E8"/>
    <w:rsid w:val="5569F045"/>
    <w:rsid w:val="556C089D"/>
    <w:rsid w:val="5571BD8E"/>
    <w:rsid w:val="5572070C"/>
    <w:rsid w:val="55A095D9"/>
    <w:rsid w:val="55A1ADBF"/>
    <w:rsid w:val="55A2583F"/>
    <w:rsid w:val="55A95F8A"/>
    <w:rsid w:val="55B7BBAD"/>
    <w:rsid w:val="55CCCE03"/>
    <w:rsid w:val="55CF3C6B"/>
    <w:rsid w:val="55EB5210"/>
    <w:rsid w:val="55F0BCBC"/>
    <w:rsid w:val="560D84C0"/>
    <w:rsid w:val="561FF762"/>
    <w:rsid w:val="566EF8F6"/>
    <w:rsid w:val="56936490"/>
    <w:rsid w:val="56B77C9B"/>
    <w:rsid w:val="56DA628D"/>
    <w:rsid w:val="571001BA"/>
    <w:rsid w:val="5715C748"/>
    <w:rsid w:val="5731AA3B"/>
    <w:rsid w:val="5734D2E3"/>
    <w:rsid w:val="57460B29"/>
    <w:rsid w:val="5746CD8F"/>
    <w:rsid w:val="575C3A83"/>
    <w:rsid w:val="5764C5D0"/>
    <w:rsid w:val="576DB4DE"/>
    <w:rsid w:val="57812E2F"/>
    <w:rsid w:val="57861DE3"/>
    <w:rsid w:val="5786A563"/>
    <w:rsid w:val="57916E4D"/>
    <w:rsid w:val="57A072E5"/>
    <w:rsid w:val="57A43D1A"/>
    <w:rsid w:val="57A468A3"/>
    <w:rsid w:val="57B124AF"/>
    <w:rsid w:val="57B43B4A"/>
    <w:rsid w:val="57D2C978"/>
    <w:rsid w:val="57D7F247"/>
    <w:rsid w:val="57E0B5D4"/>
    <w:rsid w:val="57E4FF55"/>
    <w:rsid w:val="57EC8D0D"/>
    <w:rsid w:val="57FF81CB"/>
    <w:rsid w:val="5806E2FF"/>
    <w:rsid w:val="58447DDC"/>
    <w:rsid w:val="5857E7D5"/>
    <w:rsid w:val="5874D65A"/>
    <w:rsid w:val="5882228D"/>
    <w:rsid w:val="5896FB2C"/>
    <w:rsid w:val="589E2ADD"/>
    <w:rsid w:val="58A084B3"/>
    <w:rsid w:val="58B13F95"/>
    <w:rsid w:val="58BD0111"/>
    <w:rsid w:val="58C3FC19"/>
    <w:rsid w:val="58DA7E89"/>
    <w:rsid w:val="58DB46BF"/>
    <w:rsid w:val="58E2FF81"/>
    <w:rsid w:val="58E7CFD8"/>
    <w:rsid w:val="590251FE"/>
    <w:rsid w:val="5919621E"/>
    <w:rsid w:val="5926B7AD"/>
    <w:rsid w:val="5939542A"/>
    <w:rsid w:val="595071A8"/>
    <w:rsid w:val="5956E2E8"/>
    <w:rsid w:val="595A95E3"/>
    <w:rsid w:val="5963EF82"/>
    <w:rsid w:val="59640190"/>
    <w:rsid w:val="597E1290"/>
    <w:rsid w:val="5983542D"/>
    <w:rsid w:val="598380B0"/>
    <w:rsid w:val="5988E757"/>
    <w:rsid w:val="598ED403"/>
    <w:rsid w:val="599BA553"/>
    <w:rsid w:val="59A69A49"/>
    <w:rsid w:val="59B35223"/>
    <w:rsid w:val="59B40B09"/>
    <w:rsid w:val="59C09E32"/>
    <w:rsid w:val="59C79141"/>
    <w:rsid w:val="59E7031F"/>
    <w:rsid w:val="59F1138B"/>
    <w:rsid w:val="5A0F04FA"/>
    <w:rsid w:val="5A1B0BE5"/>
    <w:rsid w:val="5A32438F"/>
    <w:rsid w:val="5A37B469"/>
    <w:rsid w:val="5A43C056"/>
    <w:rsid w:val="5A4D05D4"/>
    <w:rsid w:val="5A4D782F"/>
    <w:rsid w:val="5A4EB805"/>
    <w:rsid w:val="5A5DB13E"/>
    <w:rsid w:val="5A72D215"/>
    <w:rsid w:val="5A771720"/>
    <w:rsid w:val="5A84F5CB"/>
    <w:rsid w:val="5A977240"/>
    <w:rsid w:val="5AB7AFCA"/>
    <w:rsid w:val="5AB7F079"/>
    <w:rsid w:val="5ADC0D0E"/>
    <w:rsid w:val="5ADF96A4"/>
    <w:rsid w:val="5AEF6C2C"/>
    <w:rsid w:val="5AFDCBC9"/>
    <w:rsid w:val="5B0F0E1E"/>
    <w:rsid w:val="5B1FC672"/>
    <w:rsid w:val="5B306938"/>
    <w:rsid w:val="5B30EF46"/>
    <w:rsid w:val="5B37FD20"/>
    <w:rsid w:val="5B491BED"/>
    <w:rsid w:val="5B5D7B17"/>
    <w:rsid w:val="5B605B7F"/>
    <w:rsid w:val="5B62755D"/>
    <w:rsid w:val="5B75CB4E"/>
    <w:rsid w:val="5B7C416D"/>
    <w:rsid w:val="5B84EAF6"/>
    <w:rsid w:val="5B930072"/>
    <w:rsid w:val="5B9EFEA6"/>
    <w:rsid w:val="5BA5B558"/>
    <w:rsid w:val="5BAF74A6"/>
    <w:rsid w:val="5BB6A7B2"/>
    <w:rsid w:val="5BCA658B"/>
    <w:rsid w:val="5BCC48C8"/>
    <w:rsid w:val="5BED59AB"/>
    <w:rsid w:val="5C094FBC"/>
    <w:rsid w:val="5C161341"/>
    <w:rsid w:val="5C507AEA"/>
    <w:rsid w:val="5C696369"/>
    <w:rsid w:val="5C85410F"/>
    <w:rsid w:val="5C9080FB"/>
    <w:rsid w:val="5C9FC389"/>
    <w:rsid w:val="5CA1BA1F"/>
    <w:rsid w:val="5CBD60D5"/>
    <w:rsid w:val="5CEB4264"/>
    <w:rsid w:val="5D0BA145"/>
    <w:rsid w:val="5D1194E3"/>
    <w:rsid w:val="5D139861"/>
    <w:rsid w:val="5D15B1E8"/>
    <w:rsid w:val="5D15BC1B"/>
    <w:rsid w:val="5D2B8D2C"/>
    <w:rsid w:val="5D3D51BD"/>
    <w:rsid w:val="5D5B7290"/>
    <w:rsid w:val="5D63A716"/>
    <w:rsid w:val="5D72023A"/>
    <w:rsid w:val="5D7A536C"/>
    <w:rsid w:val="5D8C52DD"/>
    <w:rsid w:val="5D8F6172"/>
    <w:rsid w:val="5D9BCCED"/>
    <w:rsid w:val="5DCE4DB7"/>
    <w:rsid w:val="5DD3B03F"/>
    <w:rsid w:val="5DEBD4B3"/>
    <w:rsid w:val="5E56C550"/>
    <w:rsid w:val="5E5D7CB8"/>
    <w:rsid w:val="5E6A32AC"/>
    <w:rsid w:val="5E7316DB"/>
    <w:rsid w:val="5E7925A2"/>
    <w:rsid w:val="5E79AE26"/>
    <w:rsid w:val="5E876F0E"/>
    <w:rsid w:val="5E884AB9"/>
    <w:rsid w:val="5E8868E7"/>
    <w:rsid w:val="5ECE56C1"/>
    <w:rsid w:val="5ED0B0D9"/>
    <w:rsid w:val="5EE3C0F9"/>
    <w:rsid w:val="5EEC5196"/>
    <w:rsid w:val="5F12B54E"/>
    <w:rsid w:val="5F488E3D"/>
    <w:rsid w:val="5F4F0446"/>
    <w:rsid w:val="5FAAA45F"/>
    <w:rsid w:val="5FB5D47E"/>
    <w:rsid w:val="5FC27C6D"/>
    <w:rsid w:val="5FCFD593"/>
    <w:rsid w:val="5FD2611D"/>
    <w:rsid w:val="5FE37F9B"/>
    <w:rsid w:val="5FECDAB0"/>
    <w:rsid w:val="5FF7A23E"/>
    <w:rsid w:val="5FF8DC73"/>
    <w:rsid w:val="5FFFB0F8"/>
    <w:rsid w:val="60372A86"/>
    <w:rsid w:val="604CBCEB"/>
    <w:rsid w:val="606ED675"/>
    <w:rsid w:val="60720BE0"/>
    <w:rsid w:val="60726F2D"/>
    <w:rsid w:val="6094CCB3"/>
    <w:rsid w:val="60C047C4"/>
    <w:rsid w:val="60E421E3"/>
    <w:rsid w:val="6101C7BB"/>
    <w:rsid w:val="6120329D"/>
    <w:rsid w:val="614FF6CB"/>
    <w:rsid w:val="6152F68E"/>
    <w:rsid w:val="61621BB3"/>
    <w:rsid w:val="61957869"/>
    <w:rsid w:val="61EAC3A8"/>
    <w:rsid w:val="61EF9565"/>
    <w:rsid w:val="61F5F5C6"/>
    <w:rsid w:val="61F90591"/>
    <w:rsid w:val="62266745"/>
    <w:rsid w:val="622D8142"/>
    <w:rsid w:val="62457747"/>
    <w:rsid w:val="625F2DED"/>
    <w:rsid w:val="626332EE"/>
    <w:rsid w:val="62646A46"/>
    <w:rsid w:val="626A8003"/>
    <w:rsid w:val="62751F3E"/>
    <w:rsid w:val="62843488"/>
    <w:rsid w:val="628F9CBF"/>
    <w:rsid w:val="629A2704"/>
    <w:rsid w:val="629B49C9"/>
    <w:rsid w:val="629C849C"/>
    <w:rsid w:val="62C7D87C"/>
    <w:rsid w:val="62D8AC8D"/>
    <w:rsid w:val="62DBB7A6"/>
    <w:rsid w:val="62E3D88B"/>
    <w:rsid w:val="630433C0"/>
    <w:rsid w:val="63289F31"/>
    <w:rsid w:val="63314C61"/>
    <w:rsid w:val="63349D84"/>
    <w:rsid w:val="63360CB6"/>
    <w:rsid w:val="63366C27"/>
    <w:rsid w:val="635597C6"/>
    <w:rsid w:val="635C35F2"/>
    <w:rsid w:val="63684371"/>
    <w:rsid w:val="6378EB90"/>
    <w:rsid w:val="6383F427"/>
    <w:rsid w:val="6397F5D1"/>
    <w:rsid w:val="639E47F1"/>
    <w:rsid w:val="639F5F53"/>
    <w:rsid w:val="63B5EAB9"/>
    <w:rsid w:val="63E482BB"/>
    <w:rsid w:val="63F49D90"/>
    <w:rsid w:val="64001D12"/>
    <w:rsid w:val="64092D7D"/>
    <w:rsid w:val="640CA60B"/>
    <w:rsid w:val="641050DF"/>
    <w:rsid w:val="6419F7F5"/>
    <w:rsid w:val="6425F315"/>
    <w:rsid w:val="64402C58"/>
    <w:rsid w:val="6464449D"/>
    <w:rsid w:val="646F0BC0"/>
    <w:rsid w:val="64728CFD"/>
    <w:rsid w:val="647C92D1"/>
    <w:rsid w:val="64B3F084"/>
    <w:rsid w:val="64EA38C3"/>
    <w:rsid w:val="64EAD8BC"/>
    <w:rsid w:val="64F4CDAE"/>
    <w:rsid w:val="6502F7BF"/>
    <w:rsid w:val="652A53EB"/>
    <w:rsid w:val="65433750"/>
    <w:rsid w:val="65463F57"/>
    <w:rsid w:val="656022EF"/>
    <w:rsid w:val="657C5692"/>
    <w:rsid w:val="658C5E2D"/>
    <w:rsid w:val="65A4D79E"/>
    <w:rsid w:val="65AF5968"/>
    <w:rsid w:val="65B27116"/>
    <w:rsid w:val="65B40EC6"/>
    <w:rsid w:val="65D21C61"/>
    <w:rsid w:val="65D8E87B"/>
    <w:rsid w:val="65E9D152"/>
    <w:rsid w:val="65ED4DBB"/>
    <w:rsid w:val="65F66DC8"/>
    <w:rsid w:val="65F94CBB"/>
    <w:rsid w:val="65FDBE49"/>
    <w:rsid w:val="66017C84"/>
    <w:rsid w:val="6612860C"/>
    <w:rsid w:val="6616E6A6"/>
    <w:rsid w:val="6617ED5D"/>
    <w:rsid w:val="6619E5E3"/>
    <w:rsid w:val="662042E6"/>
    <w:rsid w:val="663FA2E1"/>
    <w:rsid w:val="66405853"/>
    <w:rsid w:val="66520BF0"/>
    <w:rsid w:val="66532BC0"/>
    <w:rsid w:val="66540BD5"/>
    <w:rsid w:val="665EC1D6"/>
    <w:rsid w:val="66626D28"/>
    <w:rsid w:val="6666BE7D"/>
    <w:rsid w:val="6693ACC2"/>
    <w:rsid w:val="6693BC1A"/>
    <w:rsid w:val="66969DB1"/>
    <w:rsid w:val="66A4F8CF"/>
    <w:rsid w:val="66C8E970"/>
    <w:rsid w:val="66CC060A"/>
    <w:rsid w:val="66DFD54B"/>
    <w:rsid w:val="66E6AB04"/>
    <w:rsid w:val="66EFE80C"/>
    <w:rsid w:val="67125376"/>
    <w:rsid w:val="671B9921"/>
    <w:rsid w:val="675CBD4F"/>
    <w:rsid w:val="676A3037"/>
    <w:rsid w:val="6770BE78"/>
    <w:rsid w:val="6771C4AA"/>
    <w:rsid w:val="677ACAF3"/>
    <w:rsid w:val="677E2DDC"/>
    <w:rsid w:val="6781A9C2"/>
    <w:rsid w:val="67A3082C"/>
    <w:rsid w:val="67ACC29E"/>
    <w:rsid w:val="67B1B4C1"/>
    <w:rsid w:val="67B4F342"/>
    <w:rsid w:val="67B6DA54"/>
    <w:rsid w:val="67BB5C8F"/>
    <w:rsid w:val="67C63265"/>
    <w:rsid w:val="67C740CC"/>
    <w:rsid w:val="67E33081"/>
    <w:rsid w:val="67EB2876"/>
    <w:rsid w:val="67FEC4EB"/>
    <w:rsid w:val="67FEFAB8"/>
    <w:rsid w:val="6803DD95"/>
    <w:rsid w:val="681B3341"/>
    <w:rsid w:val="681EAB98"/>
    <w:rsid w:val="682B176D"/>
    <w:rsid w:val="682F2664"/>
    <w:rsid w:val="6838DC04"/>
    <w:rsid w:val="68843758"/>
    <w:rsid w:val="688E3DDF"/>
    <w:rsid w:val="6896B1D9"/>
    <w:rsid w:val="689EBA00"/>
    <w:rsid w:val="68A843F1"/>
    <w:rsid w:val="68D0C6DA"/>
    <w:rsid w:val="68DC1EB4"/>
    <w:rsid w:val="69005CE5"/>
    <w:rsid w:val="69036B8C"/>
    <w:rsid w:val="6913A56E"/>
    <w:rsid w:val="695354B9"/>
    <w:rsid w:val="6955C227"/>
    <w:rsid w:val="69596640"/>
    <w:rsid w:val="696519E8"/>
    <w:rsid w:val="69800CBD"/>
    <w:rsid w:val="698611C4"/>
    <w:rsid w:val="69A81CE5"/>
    <w:rsid w:val="69D01DD4"/>
    <w:rsid w:val="69EAE9EB"/>
    <w:rsid w:val="69FFB284"/>
    <w:rsid w:val="6A085757"/>
    <w:rsid w:val="6A2033F4"/>
    <w:rsid w:val="6A26DEF6"/>
    <w:rsid w:val="6A365C57"/>
    <w:rsid w:val="6A439450"/>
    <w:rsid w:val="6A46A054"/>
    <w:rsid w:val="6A5C24A0"/>
    <w:rsid w:val="6A5EF68F"/>
    <w:rsid w:val="6A6B00BC"/>
    <w:rsid w:val="6A75CFBD"/>
    <w:rsid w:val="6A8B1D22"/>
    <w:rsid w:val="6AA11E42"/>
    <w:rsid w:val="6ACA4AA9"/>
    <w:rsid w:val="6ACB26E2"/>
    <w:rsid w:val="6AD0C6AA"/>
    <w:rsid w:val="6AD343CF"/>
    <w:rsid w:val="6AD7BA51"/>
    <w:rsid w:val="6AE1741E"/>
    <w:rsid w:val="6AE54184"/>
    <w:rsid w:val="6AF3657E"/>
    <w:rsid w:val="6AF5DD85"/>
    <w:rsid w:val="6AFA46E5"/>
    <w:rsid w:val="6AFC9957"/>
    <w:rsid w:val="6B0C7BEA"/>
    <w:rsid w:val="6B2050F6"/>
    <w:rsid w:val="6B259AC5"/>
    <w:rsid w:val="6B2F1BC9"/>
    <w:rsid w:val="6B44B694"/>
    <w:rsid w:val="6B74BD68"/>
    <w:rsid w:val="6B7D67CC"/>
    <w:rsid w:val="6B80B946"/>
    <w:rsid w:val="6B84AA07"/>
    <w:rsid w:val="6B8F6547"/>
    <w:rsid w:val="6B9B5974"/>
    <w:rsid w:val="6BA71F5E"/>
    <w:rsid w:val="6BAF70AA"/>
    <w:rsid w:val="6BB3466E"/>
    <w:rsid w:val="6BB949DD"/>
    <w:rsid w:val="6BBB7486"/>
    <w:rsid w:val="6BD9DA60"/>
    <w:rsid w:val="6BFBC434"/>
    <w:rsid w:val="6C25AD2F"/>
    <w:rsid w:val="6C30F8D1"/>
    <w:rsid w:val="6C33725C"/>
    <w:rsid w:val="6C6F1430"/>
    <w:rsid w:val="6C74C820"/>
    <w:rsid w:val="6C75589B"/>
    <w:rsid w:val="6C7D3F57"/>
    <w:rsid w:val="6C8ADB33"/>
    <w:rsid w:val="6CA990D7"/>
    <w:rsid w:val="6CBA03CC"/>
    <w:rsid w:val="6CC25054"/>
    <w:rsid w:val="6CD9063F"/>
    <w:rsid w:val="6CE02075"/>
    <w:rsid w:val="6CF5EAA1"/>
    <w:rsid w:val="6D07C3B0"/>
    <w:rsid w:val="6D12F422"/>
    <w:rsid w:val="6D2EB2F1"/>
    <w:rsid w:val="6D2F7FD4"/>
    <w:rsid w:val="6D3B6698"/>
    <w:rsid w:val="6D45323B"/>
    <w:rsid w:val="6D67B32C"/>
    <w:rsid w:val="6D6CB356"/>
    <w:rsid w:val="6D85308F"/>
    <w:rsid w:val="6D96315A"/>
    <w:rsid w:val="6D9F2A3A"/>
    <w:rsid w:val="6D9FCA61"/>
    <w:rsid w:val="6DB73325"/>
    <w:rsid w:val="6DD3809A"/>
    <w:rsid w:val="6DEAC5C4"/>
    <w:rsid w:val="6DF0A993"/>
    <w:rsid w:val="6DF139DA"/>
    <w:rsid w:val="6E08B418"/>
    <w:rsid w:val="6E182951"/>
    <w:rsid w:val="6E61D30E"/>
    <w:rsid w:val="6E935E0D"/>
    <w:rsid w:val="6EBF5607"/>
    <w:rsid w:val="6EEF343B"/>
    <w:rsid w:val="6EFB77B4"/>
    <w:rsid w:val="6F238A82"/>
    <w:rsid w:val="6F25900C"/>
    <w:rsid w:val="6F2F3790"/>
    <w:rsid w:val="6F3C655F"/>
    <w:rsid w:val="6F5AF10C"/>
    <w:rsid w:val="6F6B131E"/>
    <w:rsid w:val="6F895E2A"/>
    <w:rsid w:val="6FA79FCC"/>
    <w:rsid w:val="6FA9C982"/>
    <w:rsid w:val="6FAC53D1"/>
    <w:rsid w:val="6FAE5ECF"/>
    <w:rsid w:val="6FB6B601"/>
    <w:rsid w:val="6FBEEBEC"/>
    <w:rsid w:val="6FDA7CAF"/>
    <w:rsid w:val="6FE23E28"/>
    <w:rsid w:val="6FF7D8CC"/>
    <w:rsid w:val="6FF907A3"/>
    <w:rsid w:val="7011360B"/>
    <w:rsid w:val="70227B28"/>
    <w:rsid w:val="7025EE81"/>
    <w:rsid w:val="70314619"/>
    <w:rsid w:val="70416943"/>
    <w:rsid w:val="707A5A7F"/>
    <w:rsid w:val="709F5880"/>
    <w:rsid w:val="70AC195F"/>
    <w:rsid w:val="70C60B96"/>
    <w:rsid w:val="70C968A8"/>
    <w:rsid w:val="70CA7F90"/>
    <w:rsid w:val="70DBB897"/>
    <w:rsid w:val="70ECC782"/>
    <w:rsid w:val="71023823"/>
    <w:rsid w:val="711AC67F"/>
    <w:rsid w:val="7149F627"/>
    <w:rsid w:val="71538159"/>
    <w:rsid w:val="715AC75F"/>
    <w:rsid w:val="715C3F9B"/>
    <w:rsid w:val="71663658"/>
    <w:rsid w:val="71768BF1"/>
    <w:rsid w:val="71817507"/>
    <w:rsid w:val="719994DF"/>
    <w:rsid w:val="71AD7813"/>
    <w:rsid w:val="71BC945D"/>
    <w:rsid w:val="71C0A907"/>
    <w:rsid w:val="71D1494A"/>
    <w:rsid w:val="71D27895"/>
    <w:rsid w:val="71EB077D"/>
    <w:rsid w:val="71EB81BE"/>
    <w:rsid w:val="71F4EDA7"/>
    <w:rsid w:val="71F79057"/>
    <w:rsid w:val="72157146"/>
    <w:rsid w:val="721FCE3E"/>
    <w:rsid w:val="72231BA2"/>
    <w:rsid w:val="7231698C"/>
    <w:rsid w:val="723433E3"/>
    <w:rsid w:val="726ADE48"/>
    <w:rsid w:val="726E5D66"/>
    <w:rsid w:val="72781BD3"/>
    <w:rsid w:val="728C8A07"/>
    <w:rsid w:val="728F40D9"/>
    <w:rsid w:val="7290ADC5"/>
    <w:rsid w:val="72C70086"/>
    <w:rsid w:val="72CFA85B"/>
    <w:rsid w:val="72F8CAD3"/>
    <w:rsid w:val="72F97D8B"/>
    <w:rsid w:val="72FDCA11"/>
    <w:rsid w:val="73113E33"/>
    <w:rsid w:val="73200EC9"/>
    <w:rsid w:val="732B37E2"/>
    <w:rsid w:val="732E94CE"/>
    <w:rsid w:val="734B3DB1"/>
    <w:rsid w:val="73535FC5"/>
    <w:rsid w:val="73589882"/>
    <w:rsid w:val="735B8CE6"/>
    <w:rsid w:val="7373BE1C"/>
    <w:rsid w:val="7382F5B9"/>
    <w:rsid w:val="738DAA59"/>
    <w:rsid w:val="7399F2A4"/>
    <w:rsid w:val="73B9DC1F"/>
    <w:rsid w:val="7419A61B"/>
    <w:rsid w:val="7429900F"/>
    <w:rsid w:val="742BFA26"/>
    <w:rsid w:val="742E622F"/>
    <w:rsid w:val="743A52DD"/>
    <w:rsid w:val="743D6D4F"/>
    <w:rsid w:val="743E8593"/>
    <w:rsid w:val="74540E65"/>
    <w:rsid w:val="745779CD"/>
    <w:rsid w:val="748E3A1F"/>
    <w:rsid w:val="749E2C31"/>
    <w:rsid w:val="74ADA7DD"/>
    <w:rsid w:val="7501E95A"/>
    <w:rsid w:val="7514F397"/>
    <w:rsid w:val="754363BF"/>
    <w:rsid w:val="7544D3F2"/>
    <w:rsid w:val="754B5BC7"/>
    <w:rsid w:val="755A28B4"/>
    <w:rsid w:val="7560B559"/>
    <w:rsid w:val="75746447"/>
    <w:rsid w:val="757CC69B"/>
    <w:rsid w:val="757FF3FC"/>
    <w:rsid w:val="7585516A"/>
    <w:rsid w:val="759084D7"/>
    <w:rsid w:val="75A8E74B"/>
    <w:rsid w:val="75B00F5B"/>
    <w:rsid w:val="75B4C26B"/>
    <w:rsid w:val="75D1A87F"/>
    <w:rsid w:val="75D31C5D"/>
    <w:rsid w:val="760BC6FC"/>
    <w:rsid w:val="76140F9F"/>
    <w:rsid w:val="76282B73"/>
    <w:rsid w:val="7676990D"/>
    <w:rsid w:val="76A0C46A"/>
    <w:rsid w:val="76A4BA6D"/>
    <w:rsid w:val="76A6431C"/>
    <w:rsid w:val="76CB550E"/>
    <w:rsid w:val="76D3E05C"/>
    <w:rsid w:val="76D7DAFB"/>
    <w:rsid w:val="76DFA727"/>
    <w:rsid w:val="76E986AC"/>
    <w:rsid w:val="76F06253"/>
    <w:rsid w:val="76F4051E"/>
    <w:rsid w:val="76F6D30D"/>
    <w:rsid w:val="770449B4"/>
    <w:rsid w:val="7710D264"/>
    <w:rsid w:val="772D6016"/>
    <w:rsid w:val="77396978"/>
    <w:rsid w:val="773BA459"/>
    <w:rsid w:val="774AF21C"/>
    <w:rsid w:val="77634B04"/>
    <w:rsid w:val="776C7B05"/>
    <w:rsid w:val="77713562"/>
    <w:rsid w:val="778061F2"/>
    <w:rsid w:val="77876D68"/>
    <w:rsid w:val="7787FC7C"/>
    <w:rsid w:val="779AAD7F"/>
    <w:rsid w:val="77A98561"/>
    <w:rsid w:val="77B19AD5"/>
    <w:rsid w:val="77DBFB20"/>
    <w:rsid w:val="77E75F23"/>
    <w:rsid w:val="77F900FF"/>
    <w:rsid w:val="77F9CEC9"/>
    <w:rsid w:val="77FA0C86"/>
    <w:rsid w:val="77FB47BC"/>
    <w:rsid w:val="78025865"/>
    <w:rsid w:val="7823B672"/>
    <w:rsid w:val="7838E185"/>
    <w:rsid w:val="784A713D"/>
    <w:rsid w:val="78593856"/>
    <w:rsid w:val="7863A432"/>
    <w:rsid w:val="786729D4"/>
    <w:rsid w:val="786EA04E"/>
    <w:rsid w:val="7895349C"/>
    <w:rsid w:val="78A28D67"/>
    <w:rsid w:val="78ACEEE9"/>
    <w:rsid w:val="78ADAFF5"/>
    <w:rsid w:val="78BB43F6"/>
    <w:rsid w:val="78DE2493"/>
    <w:rsid w:val="78E614C4"/>
    <w:rsid w:val="78F8CD07"/>
    <w:rsid w:val="7908F4A6"/>
    <w:rsid w:val="791337DE"/>
    <w:rsid w:val="792AB7FC"/>
    <w:rsid w:val="793E747A"/>
    <w:rsid w:val="79448893"/>
    <w:rsid w:val="796262F0"/>
    <w:rsid w:val="797168C3"/>
    <w:rsid w:val="798AFBFB"/>
    <w:rsid w:val="7992F416"/>
    <w:rsid w:val="799556E2"/>
    <w:rsid w:val="7995B87C"/>
    <w:rsid w:val="7995FE7B"/>
    <w:rsid w:val="799CCAF5"/>
    <w:rsid w:val="79CE55C4"/>
    <w:rsid w:val="79D97795"/>
    <w:rsid w:val="79DBF2C8"/>
    <w:rsid w:val="79EB448A"/>
    <w:rsid w:val="79EFDC17"/>
    <w:rsid w:val="79F2F481"/>
    <w:rsid w:val="79FF7493"/>
    <w:rsid w:val="7A03E310"/>
    <w:rsid w:val="7A072146"/>
    <w:rsid w:val="7A0735C3"/>
    <w:rsid w:val="7A1ECCEA"/>
    <w:rsid w:val="7A2E5A5F"/>
    <w:rsid w:val="7A2F47FA"/>
    <w:rsid w:val="7A37CFC6"/>
    <w:rsid w:val="7A45BC79"/>
    <w:rsid w:val="7A60BB33"/>
    <w:rsid w:val="7A66C228"/>
    <w:rsid w:val="7A8BE78F"/>
    <w:rsid w:val="7A8CD1E4"/>
    <w:rsid w:val="7A97909F"/>
    <w:rsid w:val="7AB3329A"/>
    <w:rsid w:val="7AB9FAB5"/>
    <w:rsid w:val="7AC6CFD6"/>
    <w:rsid w:val="7ADEC9EE"/>
    <w:rsid w:val="7AEDDE1B"/>
    <w:rsid w:val="7AF23FF9"/>
    <w:rsid w:val="7B09AC86"/>
    <w:rsid w:val="7B0DE30A"/>
    <w:rsid w:val="7B126F03"/>
    <w:rsid w:val="7B2114E7"/>
    <w:rsid w:val="7B548CE2"/>
    <w:rsid w:val="7B55CFF2"/>
    <w:rsid w:val="7B86D65C"/>
    <w:rsid w:val="7B997CE6"/>
    <w:rsid w:val="7B9EC631"/>
    <w:rsid w:val="7BB63D63"/>
    <w:rsid w:val="7BD8EB37"/>
    <w:rsid w:val="7BDE5D65"/>
    <w:rsid w:val="7BE5E197"/>
    <w:rsid w:val="7BF4E443"/>
    <w:rsid w:val="7BF7E1BC"/>
    <w:rsid w:val="7BFC0EBF"/>
    <w:rsid w:val="7C1551D6"/>
    <w:rsid w:val="7C1BF186"/>
    <w:rsid w:val="7C598AAC"/>
    <w:rsid w:val="7C8C6E4A"/>
    <w:rsid w:val="7C93A583"/>
    <w:rsid w:val="7CC229EE"/>
    <w:rsid w:val="7CD5962C"/>
    <w:rsid w:val="7CD6C998"/>
    <w:rsid w:val="7CE068BD"/>
    <w:rsid w:val="7CF5B1DA"/>
    <w:rsid w:val="7D1C02C1"/>
    <w:rsid w:val="7D2BBF18"/>
    <w:rsid w:val="7D4ED09F"/>
    <w:rsid w:val="7D6988E6"/>
    <w:rsid w:val="7D6BC73E"/>
    <w:rsid w:val="7D6D281F"/>
    <w:rsid w:val="7D78FAED"/>
    <w:rsid w:val="7D7A13B2"/>
    <w:rsid w:val="7D7D3AE0"/>
    <w:rsid w:val="7DD54475"/>
    <w:rsid w:val="7DE1B6DE"/>
    <w:rsid w:val="7DF0585C"/>
    <w:rsid w:val="7E0AE613"/>
    <w:rsid w:val="7E15358D"/>
    <w:rsid w:val="7E1BDA63"/>
    <w:rsid w:val="7E2321C8"/>
    <w:rsid w:val="7E257EDD"/>
    <w:rsid w:val="7E319698"/>
    <w:rsid w:val="7E3F4157"/>
    <w:rsid w:val="7E526D62"/>
    <w:rsid w:val="7E63FCD4"/>
    <w:rsid w:val="7E6716A7"/>
    <w:rsid w:val="7E7E68D0"/>
    <w:rsid w:val="7E837300"/>
    <w:rsid w:val="7E959AA6"/>
    <w:rsid w:val="7ECA890A"/>
    <w:rsid w:val="7ECF25E0"/>
    <w:rsid w:val="7EF21F06"/>
    <w:rsid w:val="7F0E900A"/>
    <w:rsid w:val="7F21996F"/>
    <w:rsid w:val="7F5DF863"/>
    <w:rsid w:val="7F8661E7"/>
    <w:rsid w:val="7F881320"/>
    <w:rsid w:val="7F921CA1"/>
    <w:rsid w:val="7F9A40F9"/>
    <w:rsid w:val="7FD5495C"/>
    <w:rsid w:val="7FEB198E"/>
    <w:rsid w:val="7FF5437E"/>
    <w:rsid w:val="7FF6BAF7"/>
    <w:rsid w:val="7FFF36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C3772"/>
  <w15:chartTrackingRefBased/>
  <w15:docId w15:val="{DEBCDF7A-C2C6-417F-9A4D-5A18DC40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319"/>
    <w:pPr>
      <w:spacing w:line="256" w:lineRule="auto"/>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E20319"/>
    <w:pPr>
      <w:spacing w:line="240" w:lineRule="auto"/>
    </w:pPr>
    <w:rPr>
      <w:sz w:val="20"/>
      <w:szCs w:val="20"/>
    </w:rPr>
  </w:style>
  <w:style w:type="character" w:customStyle="1" w:styleId="CommentTextChar">
    <w:name w:val="Comment Text Char"/>
    <w:basedOn w:val="DefaultParagraphFont"/>
    <w:link w:val="CommentText"/>
    <w:uiPriority w:val="99"/>
    <w:rsid w:val="00E20319"/>
    <w:rPr>
      <w:sz w:val="20"/>
      <w:szCs w:val="20"/>
    </w:rPr>
  </w:style>
  <w:style w:type="paragraph" w:styleId="ListParagraph">
    <w:name w:val="List Paragraph"/>
    <w:basedOn w:val="Normal"/>
    <w:uiPriority w:val="34"/>
    <w:qFormat/>
    <w:rsid w:val="00E20319"/>
    <w:pPr>
      <w:ind w:left="720"/>
      <w:contextualSpacing/>
    </w:pPr>
    <w:rPr>
      <w:kern w:val="0"/>
      <w14:ligatures w14:val="none"/>
    </w:rPr>
  </w:style>
  <w:style w:type="character" w:styleId="CommentReference">
    <w:name w:val="annotation reference"/>
    <w:basedOn w:val="DefaultParagraphFont"/>
    <w:uiPriority w:val="99"/>
    <w:semiHidden/>
    <w:unhideWhenUsed/>
    <w:rsid w:val="00E20319"/>
    <w:rPr>
      <w:sz w:val="16"/>
      <w:szCs w:val="16"/>
    </w:rPr>
  </w:style>
  <w:style w:type="paragraph" w:styleId="Revision">
    <w:name w:val="Revision"/>
    <w:hidden/>
    <w:uiPriority w:val="99"/>
    <w:semiHidden/>
    <w:rsid w:val="00E20319"/>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676602"/>
    <w:rPr>
      <w:color w:val="605E5C"/>
      <w:shd w:val="clear" w:color="auto" w:fill="E1DFDD"/>
    </w:rPr>
  </w:style>
  <w:style w:type="character" w:styleId="FollowedHyperlink">
    <w:name w:val="FollowedHyperlink"/>
    <w:basedOn w:val="DefaultParagraphFont"/>
    <w:uiPriority w:val="99"/>
    <w:semiHidden/>
    <w:unhideWhenUsed/>
    <w:rsid w:val="000D71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73E3D"/>
    <w:rPr>
      <w:b/>
      <w:bCs/>
    </w:rPr>
  </w:style>
  <w:style w:type="character" w:customStyle="1" w:styleId="CommentSubjectChar">
    <w:name w:val="Comment Subject Char"/>
    <w:basedOn w:val="CommentTextChar"/>
    <w:link w:val="CommentSubject"/>
    <w:uiPriority w:val="99"/>
    <w:semiHidden/>
    <w:rsid w:val="00E73E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24451">
      <w:bodyDiv w:val="1"/>
      <w:marLeft w:val="0"/>
      <w:marRight w:val="0"/>
      <w:marTop w:val="0"/>
      <w:marBottom w:val="0"/>
      <w:divBdr>
        <w:top w:val="none" w:sz="0" w:space="0" w:color="auto"/>
        <w:left w:val="none" w:sz="0" w:space="0" w:color="auto"/>
        <w:bottom w:val="none" w:sz="0" w:space="0" w:color="auto"/>
        <w:right w:val="none" w:sz="0" w:space="0" w:color="auto"/>
      </w:divBdr>
    </w:div>
    <w:div w:id="312216476">
      <w:bodyDiv w:val="1"/>
      <w:marLeft w:val="0"/>
      <w:marRight w:val="0"/>
      <w:marTop w:val="0"/>
      <w:marBottom w:val="0"/>
      <w:divBdr>
        <w:top w:val="none" w:sz="0" w:space="0" w:color="auto"/>
        <w:left w:val="none" w:sz="0" w:space="0" w:color="auto"/>
        <w:bottom w:val="none" w:sz="0" w:space="0" w:color="auto"/>
        <w:right w:val="none" w:sz="0" w:space="0" w:color="auto"/>
      </w:divBdr>
    </w:div>
    <w:div w:id="1571961355">
      <w:bodyDiv w:val="1"/>
      <w:marLeft w:val="0"/>
      <w:marRight w:val="0"/>
      <w:marTop w:val="0"/>
      <w:marBottom w:val="0"/>
      <w:divBdr>
        <w:top w:val="none" w:sz="0" w:space="0" w:color="auto"/>
        <w:left w:val="none" w:sz="0" w:space="0" w:color="auto"/>
        <w:bottom w:val="none" w:sz="0" w:space="0" w:color="auto"/>
        <w:right w:val="none" w:sz="0" w:space="0" w:color="auto"/>
      </w:divBdr>
    </w:div>
    <w:div w:id="17902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digitalcommons.usu.edu/etd/1994" TargetMode="External"/><Relationship Id="rId21" Type="http://schemas.openxmlformats.org/officeDocument/2006/relationships/image" Target="media/image12.jpeg"/><Relationship Id="rId34" Type="http://schemas.openxmlformats.org/officeDocument/2006/relationships/hyperlink" Target="http://www.jstor.org/stable/3784191.%20Accessed%2031%20Oct.%202023" TargetMode="External"/><Relationship Id="rId42" Type="http://schemas.openxmlformats.org/officeDocument/2006/relationships/header" Target="header2.xml"/><Relationship Id="rId47" Type="http://schemas.openxmlformats.org/officeDocument/2006/relationships/fontTable" Target="fontTable.xml"/><Relationship Id="rId50" Type="http://schemas.openxmlformats.org/officeDocument/2006/relationships/customXml" Target="../customXml/item1.xml"/><Relationship Id="rId7" Type="http://schemas.openxmlformats.org/officeDocument/2006/relationships/hyperlink" Target="https://gcc02.safelinks.protection.outlook.com/?url=https%3A%2F%2Fconnect.ncdot.gov%2Fresources%2FEnvironmental%2FEPU%2FPolicy%2FDocuments%2FMOU_NCDOT-NCWRC_Wildlife_Stewardship_2023.pdf&amp;data=05%7C02%7Cdavid.mchenry%40ncwildlife.org%7C6c76889f8d0546f8d18108dc42cd9531%7C7a7681dcb9d0449a85c3ecc26cd7ed19%7C0%7C0%7C638458697947409831%7CUnknown%7CTWFpbGZsb3d8eyJWIjoiMC4wLjAwMDAiLCJQIjoiV2luMzIiLCJBTiI6Ik1haWwiLCJXVCI6Mn0%3D%7C0%7C%7C%7C&amp;sdata=Li4XEMD%2FBc2Q6Y%2BsG28Uc4m%2BzILw9F2tWq9N272fo6w%3D&amp;reserved=0"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doi.org/10.2193/2009-535" TargetMode="External"/><Relationship Id="rId40" Type="http://schemas.openxmlformats.org/officeDocument/2006/relationships/hyperlink" Target="https://connect.ncdot.gov/resources/safety/Documents/Crash%20Data%20and%20Information/2022%20Crash%20Costs.pdf" TargetMode="External"/><Relationship Id="rId45" Type="http://schemas.openxmlformats.org/officeDocument/2006/relationships/header" Target="header3.xml"/><Relationship Id="rId53" Type="http://schemas.openxmlformats.org/officeDocument/2006/relationships/customXml" Target="../customXml/item4.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oter" Target="footer2.xml"/><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mailto:travis.wilson@ncwildlife.or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yumpu.com/en/document/read/15857310/preacher-canyon-wildlife-fence-and-crosswalk-enhancement-/74"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mailto:epu@ncdot.gov" TargetMode="External"/><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onlinelibrary.wiley.com/doi/10.2981/11-122" TargetMode="External"/><Relationship Id="rId38" Type="http://schemas.openxmlformats.org/officeDocument/2006/relationships/hyperlink" Target="https://www.ncdot.gov/initiatives-policies/safety/driving-safety/Documents/animal-crash-report.pdf" TargetMode="External"/><Relationship Id="rId46"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oi.org/10.3141/2147-03" TargetMode="External"/><Relationship Id="rId49"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31" ma:contentTypeDescription="Create a new document." ma:contentTypeScope="" ma:versionID="cd35395940410bf9cbb02e07e38e2f50">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f8111a131935b5b167995145fcdc9ea2"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92fafedf-8158-4c8d-ae03-1261d532339f">Policy-Procedures</Category>
    <IconOverlay xmlns="http://schemas.microsoft.com/sharepoint/v4" xsi:nil="true"/>
    <URL xmlns="http://schemas.microsoft.com/sharepoint/v3">
      <Url xsi:nil="true"/>
      <Description xsi:nil="true"/>
    </URL>
    <Order0 xmlns="92fafedf-8158-4c8d-ae03-1261d532339f">85</Order0>
    <PublishingExpirationDate xmlns="http://schemas.microsoft.com/sharepoint/v3" xsi:nil="true"/>
    <PublishingStartDate xmlns="http://schemas.microsoft.com/sharepoint/v3" xsi:nil="true"/>
    <SharedWithUsers xmlns="16f00c2e-ac5c-418b-9f13-a0771dbd417d">
      <UserInfo>
        <DisplayName>i:0#.w|dot\mslauffer</DisplayName>
        <AccountId>2002</AccountId>
        <AccountType/>
      </UserInfo>
      <UserInfo>
        <DisplayName>i:0#.w|dot\ext-jhharris1</DisplayName>
        <AccountId>2926</AccountId>
        <AccountType/>
      </UserInfo>
      <UserInfo>
        <DisplayName>i:0#.w|dot\dstutts</DisplayName>
        <AccountId>2396</AccountId>
        <AccountType/>
      </UserInfo>
      <UserInfo>
        <DisplayName>i:0#.w|dot\kjhining</DisplayName>
        <AccountId>6409</AccountId>
        <AccountType/>
      </UserInfo>
      <UserInfo>
        <DisplayName>i:0#.w|dot\aeuliss</DisplayName>
        <AccountId>2913</AccountId>
        <AccountType/>
      </UserInfo>
      <UserInfo>
        <DisplayName>i:0#.w|dot\johnjamison</DisplayName>
        <AccountId>155</AccountId>
        <AccountType/>
      </UserInfo>
      <UserInfo>
        <DisplayName>i:0#.w|dot\jarobbins</DisplayName>
        <AccountId>166</AccountId>
        <AccountType/>
      </UserInfo>
      <UserInfo>
        <DisplayName>i:0#.w|dot\pcwilliams2</DisplayName>
        <AccountId>610</AccountId>
        <AccountType/>
      </UserInfo>
      <UserInfo>
        <DisplayName>i:0#.w|dot\mrcox</DisplayName>
        <AccountId>3883</AccountId>
        <AccountType/>
      </UserInfo>
      <UserInfo>
        <DisplayName>i:0#.w|dot\jmsanderson</DisplayName>
        <AccountId>5126</AccountId>
        <AccountType/>
      </UserInfo>
    </SharedWithUsers>
  </documentManagement>
</p:properties>
</file>

<file path=customXml/itemProps1.xml><?xml version="1.0" encoding="utf-8"?>
<ds:datastoreItem xmlns:ds="http://schemas.openxmlformats.org/officeDocument/2006/customXml" ds:itemID="{91194FBB-6FA7-4521-8457-21FBE03B4EA5}"/>
</file>

<file path=customXml/itemProps2.xml><?xml version="1.0" encoding="utf-8"?>
<ds:datastoreItem xmlns:ds="http://schemas.openxmlformats.org/officeDocument/2006/customXml" ds:itemID="{C088F625-0CC0-495F-BE97-F9A5D927BE49}"/>
</file>

<file path=customXml/itemProps3.xml><?xml version="1.0" encoding="utf-8"?>
<ds:datastoreItem xmlns:ds="http://schemas.openxmlformats.org/officeDocument/2006/customXml" ds:itemID="{E602F41B-F4F5-4555-952A-E16EC434D08E}"/>
</file>

<file path=customXml/itemProps4.xml><?xml version="1.0" encoding="utf-8"?>
<ds:datastoreItem xmlns:ds="http://schemas.openxmlformats.org/officeDocument/2006/customXml" ds:itemID="{828E3276-F391-4EDE-AE24-1DE9D9A754F1}"/>
</file>

<file path=docProps/app.xml><?xml version="1.0" encoding="utf-8"?>
<Properties xmlns="http://schemas.openxmlformats.org/officeDocument/2006/extended-properties" xmlns:vt="http://schemas.openxmlformats.org/officeDocument/2006/docPropsVTypes">
  <Template>Normal.dotm</Template>
  <TotalTime>4</TotalTime>
  <Pages>17</Pages>
  <Words>3157</Words>
  <Characters>17999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Wildlife Crossing Guidance Draft word</dc:title>
  <dc:subject/>
  <dc:creator>McHenry, David G</dc:creator>
  <cp:keywords/>
  <dc:description/>
  <cp:lastModifiedBy>Burroughs, Anne M</cp:lastModifiedBy>
  <cp:revision>3</cp:revision>
  <dcterms:created xsi:type="dcterms:W3CDTF">2024-04-22T17:54:00Z</dcterms:created>
  <dcterms:modified xsi:type="dcterms:W3CDTF">2024-04-22T17:57:00Z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10600</vt:r8>
  </property>
</Properties>
</file>